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04" w:rsidRPr="00271B5A" w:rsidRDefault="00537813" w:rsidP="00E24204">
      <w:pPr>
        <w:spacing w:after="0"/>
        <w:jc w:val="center"/>
        <w:rPr>
          <w:b/>
          <w:sz w:val="36"/>
          <w:szCs w:val="36"/>
        </w:rPr>
      </w:pPr>
      <w:r w:rsidRPr="00271B5A">
        <w:rPr>
          <w:b/>
          <w:sz w:val="36"/>
          <w:szCs w:val="36"/>
        </w:rPr>
        <w:t>Metalurji ve Malzeme Mühendisliği Laboratuarı</w:t>
      </w:r>
      <w:r w:rsidR="0043008C">
        <w:rPr>
          <w:b/>
          <w:sz w:val="36"/>
          <w:szCs w:val="36"/>
        </w:rPr>
        <w:t>-II</w:t>
      </w:r>
    </w:p>
    <w:p w:rsidR="00537813" w:rsidRDefault="00F107E8" w:rsidP="00E24204">
      <w:pPr>
        <w:spacing w:after="0"/>
        <w:jc w:val="center"/>
        <w:rPr>
          <w:b/>
          <w:sz w:val="36"/>
          <w:szCs w:val="36"/>
        </w:rPr>
      </w:pPr>
      <w:r>
        <w:rPr>
          <w:b/>
          <w:sz w:val="36"/>
          <w:szCs w:val="36"/>
        </w:rPr>
        <w:t>201</w:t>
      </w:r>
      <w:r w:rsidR="00510F8C">
        <w:rPr>
          <w:b/>
          <w:sz w:val="36"/>
          <w:szCs w:val="36"/>
        </w:rPr>
        <w:t>6</w:t>
      </w:r>
      <w:r>
        <w:rPr>
          <w:b/>
          <w:sz w:val="36"/>
          <w:szCs w:val="36"/>
        </w:rPr>
        <w:t>-201</w:t>
      </w:r>
      <w:r w:rsidR="00510F8C">
        <w:rPr>
          <w:b/>
          <w:sz w:val="36"/>
          <w:szCs w:val="36"/>
        </w:rPr>
        <w:t>7</w:t>
      </w:r>
      <w:r w:rsidR="00E24204" w:rsidRPr="00271B5A">
        <w:rPr>
          <w:b/>
          <w:sz w:val="36"/>
          <w:szCs w:val="36"/>
        </w:rPr>
        <w:t xml:space="preserve"> BAHAR</w:t>
      </w:r>
      <w:r w:rsidR="00537813" w:rsidRPr="00271B5A">
        <w:rPr>
          <w:b/>
          <w:sz w:val="36"/>
          <w:szCs w:val="36"/>
        </w:rPr>
        <w:t xml:space="preserve"> </w:t>
      </w:r>
    </w:p>
    <w:p w:rsidR="004067F9" w:rsidRDefault="004067F9" w:rsidP="004067F9">
      <w:pPr>
        <w:pStyle w:val="Default"/>
        <w:spacing w:line="360" w:lineRule="auto"/>
        <w:jc w:val="both"/>
        <w:rPr>
          <w:rFonts w:ascii="Times New Roman" w:hAnsi="Times New Roman" w:cs="Times New Roman"/>
        </w:rPr>
      </w:pPr>
      <w:r w:rsidRPr="003E53C7">
        <w:rPr>
          <w:rFonts w:ascii="Times New Roman" w:hAnsi="Times New Roman" w:cs="Times New Roman"/>
        </w:rPr>
        <w:t>SAÜ Mühendislik Fakültesi Metalurji ve Malzeme Mühendisliğ</w:t>
      </w:r>
      <w:r>
        <w:rPr>
          <w:rFonts w:ascii="Times New Roman" w:hAnsi="Times New Roman" w:cs="Times New Roman"/>
        </w:rPr>
        <w:t>i 201</w:t>
      </w:r>
      <w:r w:rsidR="00510F8C">
        <w:rPr>
          <w:rFonts w:ascii="Times New Roman" w:hAnsi="Times New Roman" w:cs="Times New Roman"/>
        </w:rPr>
        <w:t>6</w:t>
      </w:r>
      <w:r>
        <w:rPr>
          <w:rFonts w:ascii="Times New Roman" w:hAnsi="Times New Roman" w:cs="Times New Roman"/>
        </w:rPr>
        <w:t>-201</w:t>
      </w:r>
      <w:r w:rsidR="00510F8C">
        <w:rPr>
          <w:rFonts w:ascii="Times New Roman" w:hAnsi="Times New Roman" w:cs="Times New Roman"/>
        </w:rPr>
        <w:t>7</w:t>
      </w:r>
      <w:r w:rsidRPr="003E53C7">
        <w:rPr>
          <w:rFonts w:ascii="Times New Roman" w:hAnsi="Times New Roman" w:cs="Times New Roman"/>
        </w:rPr>
        <w:t xml:space="preserve"> Öğretim yılı </w:t>
      </w:r>
      <w:r>
        <w:rPr>
          <w:rFonts w:ascii="Times New Roman" w:hAnsi="Times New Roman" w:cs="Times New Roman"/>
        </w:rPr>
        <w:t>BAHAR</w:t>
      </w:r>
      <w:r w:rsidRPr="003E53C7">
        <w:rPr>
          <w:rFonts w:ascii="Times New Roman" w:hAnsi="Times New Roman" w:cs="Times New Roman"/>
        </w:rPr>
        <w:t xml:space="preserve"> yarıyılı</w:t>
      </w:r>
      <w:r>
        <w:rPr>
          <w:rFonts w:ascii="Times New Roman" w:hAnsi="Times New Roman" w:cs="Times New Roman"/>
        </w:rPr>
        <w:t>nda verilecek</w:t>
      </w:r>
      <w:r w:rsidRPr="003E53C7">
        <w:rPr>
          <w:rFonts w:ascii="Times New Roman" w:hAnsi="Times New Roman" w:cs="Times New Roman"/>
        </w:rPr>
        <w:t xml:space="preserve"> </w:t>
      </w:r>
      <w:r w:rsidRPr="003E53C7">
        <w:rPr>
          <w:rFonts w:ascii="Times New Roman" w:hAnsi="Times New Roman" w:cs="Times New Roman"/>
          <w:b/>
          <w:bCs/>
        </w:rPr>
        <w:t xml:space="preserve">Metalurji ve </w:t>
      </w:r>
      <w:r>
        <w:rPr>
          <w:rFonts w:ascii="Times New Roman" w:hAnsi="Times New Roman" w:cs="Times New Roman"/>
          <w:b/>
          <w:bCs/>
        </w:rPr>
        <w:t>Malzeme</w:t>
      </w:r>
      <w:r w:rsidRPr="003E53C7">
        <w:rPr>
          <w:rFonts w:ascii="Times New Roman" w:hAnsi="Times New Roman" w:cs="Times New Roman"/>
          <w:b/>
          <w:bCs/>
        </w:rPr>
        <w:t xml:space="preserve"> </w:t>
      </w:r>
      <w:r>
        <w:rPr>
          <w:rFonts w:ascii="Times New Roman" w:hAnsi="Times New Roman" w:cs="Times New Roman"/>
          <w:b/>
          <w:bCs/>
        </w:rPr>
        <w:t xml:space="preserve">Mühendisliği </w:t>
      </w:r>
      <w:r w:rsidRPr="003E53C7">
        <w:rPr>
          <w:rFonts w:ascii="Times New Roman" w:hAnsi="Times New Roman" w:cs="Times New Roman"/>
          <w:b/>
          <w:bCs/>
        </w:rPr>
        <w:t>Laboratuarı</w:t>
      </w:r>
      <w:r>
        <w:rPr>
          <w:rFonts w:ascii="Times New Roman" w:hAnsi="Times New Roman" w:cs="Times New Roman"/>
          <w:b/>
          <w:bCs/>
        </w:rPr>
        <w:t>-2</w:t>
      </w:r>
      <w:r w:rsidRPr="003E53C7">
        <w:rPr>
          <w:rFonts w:ascii="Times New Roman" w:hAnsi="Times New Roman" w:cs="Times New Roman"/>
          <w:b/>
          <w:bCs/>
        </w:rPr>
        <w:t xml:space="preserve"> </w:t>
      </w:r>
      <w:r w:rsidRPr="003E53C7">
        <w:rPr>
          <w:rFonts w:ascii="Times New Roman" w:hAnsi="Times New Roman" w:cs="Times New Roman"/>
        </w:rPr>
        <w:t xml:space="preserve">deney programı ekte verilmiştir. </w:t>
      </w:r>
      <w:r>
        <w:rPr>
          <w:rFonts w:ascii="Times New Roman" w:hAnsi="Times New Roman" w:cs="Times New Roman"/>
        </w:rPr>
        <w:t xml:space="preserve">Deneyler </w:t>
      </w:r>
      <w:r w:rsidR="00FD4B4D">
        <w:rPr>
          <w:rFonts w:ascii="Times New Roman" w:hAnsi="Times New Roman" w:cs="Times New Roman"/>
          <w:b/>
          <w:bCs/>
          <w:color w:val="FF0000"/>
          <w:sz w:val="32"/>
          <w:szCs w:val="32"/>
        </w:rPr>
        <w:t>10</w:t>
      </w:r>
      <w:r>
        <w:rPr>
          <w:rFonts w:ascii="Times New Roman" w:hAnsi="Times New Roman" w:cs="Times New Roman"/>
          <w:b/>
          <w:bCs/>
          <w:color w:val="FF0000"/>
          <w:sz w:val="32"/>
          <w:szCs w:val="32"/>
        </w:rPr>
        <w:t>.02</w:t>
      </w:r>
      <w:r w:rsidRPr="009348F3">
        <w:rPr>
          <w:rFonts w:ascii="Times New Roman" w:hAnsi="Times New Roman" w:cs="Times New Roman"/>
          <w:b/>
          <w:bCs/>
          <w:color w:val="FF0000"/>
          <w:sz w:val="32"/>
          <w:szCs w:val="32"/>
        </w:rPr>
        <w:t>.201</w:t>
      </w:r>
      <w:r w:rsidR="00FD4B4D">
        <w:rPr>
          <w:rFonts w:ascii="Times New Roman" w:hAnsi="Times New Roman" w:cs="Times New Roman"/>
          <w:b/>
          <w:bCs/>
          <w:color w:val="FF0000"/>
          <w:sz w:val="32"/>
          <w:szCs w:val="32"/>
        </w:rPr>
        <w:t>7</w:t>
      </w:r>
      <w:r w:rsidRPr="003E53C7">
        <w:rPr>
          <w:rFonts w:ascii="Times New Roman" w:hAnsi="Times New Roman" w:cs="Times New Roman"/>
          <w:b/>
          <w:bCs/>
        </w:rPr>
        <w:t xml:space="preserve"> </w:t>
      </w:r>
      <w:r w:rsidRPr="003E53C7">
        <w:rPr>
          <w:rFonts w:ascii="Times New Roman" w:hAnsi="Times New Roman" w:cs="Times New Roman"/>
        </w:rPr>
        <w:t>tarihinden itibaren başlayacak</w:t>
      </w:r>
      <w:r>
        <w:rPr>
          <w:rFonts w:ascii="Times New Roman" w:hAnsi="Times New Roman" w:cs="Times New Roman"/>
        </w:rPr>
        <w:t xml:space="preserve">tır. </w:t>
      </w:r>
    </w:p>
    <w:tbl>
      <w:tblPr>
        <w:tblStyle w:val="TabloKlavuzu"/>
        <w:tblW w:w="9747" w:type="dxa"/>
        <w:tblLook w:val="04A0" w:firstRow="1" w:lastRow="0" w:firstColumn="1" w:lastColumn="0" w:noHBand="0" w:noVBand="1"/>
      </w:tblPr>
      <w:tblGrid>
        <w:gridCol w:w="1190"/>
        <w:gridCol w:w="5864"/>
        <w:gridCol w:w="2693"/>
      </w:tblGrid>
      <w:tr w:rsidR="00271B5A" w:rsidRPr="00271B5A" w:rsidTr="0043008C">
        <w:tc>
          <w:tcPr>
            <w:tcW w:w="1190" w:type="dxa"/>
          </w:tcPr>
          <w:p w:rsidR="008A3175" w:rsidRPr="00271B5A" w:rsidRDefault="008A3175" w:rsidP="00554828">
            <w:pPr>
              <w:jc w:val="center"/>
              <w:rPr>
                <w:rFonts w:cstheme="minorHAnsi"/>
                <w:b/>
                <w:sz w:val="28"/>
                <w:szCs w:val="28"/>
              </w:rPr>
            </w:pPr>
            <w:r w:rsidRPr="00271B5A">
              <w:rPr>
                <w:rFonts w:cstheme="minorHAnsi"/>
                <w:b/>
                <w:sz w:val="28"/>
                <w:szCs w:val="28"/>
              </w:rPr>
              <w:t>Deney No</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6. yarıyıl (BAHAR)</w:t>
            </w:r>
          </w:p>
        </w:tc>
        <w:tc>
          <w:tcPr>
            <w:tcW w:w="2693" w:type="dxa"/>
            <w:vAlign w:val="center"/>
          </w:tcPr>
          <w:p w:rsidR="008A3175" w:rsidRPr="00271B5A" w:rsidRDefault="008A3175" w:rsidP="008A3175">
            <w:pPr>
              <w:jc w:val="center"/>
              <w:rPr>
                <w:rFonts w:cstheme="minorHAnsi"/>
                <w:b/>
                <w:sz w:val="28"/>
                <w:szCs w:val="28"/>
              </w:rPr>
            </w:pPr>
            <w:r w:rsidRPr="00271B5A">
              <w:rPr>
                <w:rFonts w:cstheme="minorHAnsi"/>
                <w:b/>
                <w:sz w:val="28"/>
                <w:szCs w:val="28"/>
              </w:rPr>
              <w:t>Araştırma Görevlisi</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1</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 xml:space="preserve">Isıl İşlem-2- Yeniden kristalleşme, Yaşlandırma </w:t>
            </w:r>
          </w:p>
          <w:p w:rsidR="008A3175" w:rsidRPr="00271B5A" w:rsidRDefault="00FD4B4D" w:rsidP="00FD4B4D">
            <w:pPr>
              <w:jc w:val="center"/>
              <w:rPr>
                <w:rFonts w:cstheme="minorHAnsi"/>
                <w:color w:val="0000FF"/>
                <w:sz w:val="28"/>
                <w:szCs w:val="28"/>
              </w:rPr>
            </w:pPr>
            <w:r>
              <w:rPr>
                <w:rFonts w:cstheme="minorHAnsi"/>
                <w:color w:val="0000FF"/>
                <w:sz w:val="28"/>
                <w:szCs w:val="28"/>
              </w:rPr>
              <w:t>C. BİNDAL, U.ŞEN</w:t>
            </w:r>
            <w:r w:rsidR="00B66A4E">
              <w:rPr>
                <w:rFonts w:cstheme="minorHAnsi"/>
                <w:color w:val="0000FF"/>
                <w:sz w:val="28"/>
                <w:szCs w:val="28"/>
              </w:rPr>
              <w:t>,</w:t>
            </w:r>
            <w:r w:rsidR="00B66A4E" w:rsidRPr="00271B5A">
              <w:rPr>
                <w:rFonts w:eastAsia="Times New Roman" w:cstheme="minorHAnsi"/>
                <w:color w:val="0000FF"/>
                <w:sz w:val="28"/>
                <w:szCs w:val="28"/>
                <w:bdr w:val="none" w:sz="0" w:space="0" w:color="auto" w:frame="1"/>
              </w:rPr>
              <w:t xml:space="preserve"> S.C.OKUMUŞ</w:t>
            </w:r>
          </w:p>
        </w:tc>
        <w:tc>
          <w:tcPr>
            <w:tcW w:w="2693" w:type="dxa"/>
            <w:vAlign w:val="center"/>
          </w:tcPr>
          <w:p w:rsidR="008A3175" w:rsidRDefault="008A3175" w:rsidP="008A3175">
            <w:pPr>
              <w:jc w:val="center"/>
              <w:rPr>
                <w:rFonts w:cstheme="minorHAnsi"/>
                <w:b/>
                <w:color w:val="FF0000"/>
                <w:sz w:val="28"/>
                <w:szCs w:val="28"/>
              </w:rPr>
            </w:pPr>
            <w:r w:rsidRPr="00271B5A">
              <w:rPr>
                <w:rFonts w:cstheme="minorHAnsi"/>
                <w:b/>
                <w:color w:val="FF0000"/>
                <w:sz w:val="28"/>
                <w:szCs w:val="28"/>
              </w:rPr>
              <w:t>İbrahim ALTINSOY</w:t>
            </w:r>
          </w:p>
          <w:p w:rsidR="00ED1D52" w:rsidRPr="00271B5A" w:rsidRDefault="00ED1D52" w:rsidP="008A3175">
            <w:pPr>
              <w:jc w:val="center"/>
              <w:rPr>
                <w:rFonts w:cstheme="minorHAnsi"/>
                <w:b/>
                <w:sz w:val="28"/>
                <w:szCs w:val="28"/>
              </w:rPr>
            </w:pPr>
            <w:r w:rsidRPr="00271B5A">
              <w:rPr>
                <w:rFonts w:cstheme="minorHAnsi"/>
                <w:b/>
                <w:sz w:val="28"/>
                <w:szCs w:val="28"/>
              </w:rPr>
              <w:t xml:space="preserve">(Isıl işlem </w:t>
            </w:r>
            <w:proofErr w:type="spellStart"/>
            <w:r w:rsidRPr="00271B5A">
              <w:rPr>
                <w:rFonts w:cstheme="minorHAnsi"/>
                <w:b/>
                <w:sz w:val="28"/>
                <w:szCs w:val="28"/>
              </w:rPr>
              <w:t>Lab</w:t>
            </w:r>
            <w:proofErr w:type="spellEnd"/>
            <w:r w:rsidRPr="00271B5A">
              <w:rPr>
                <w:rFonts w:cstheme="minorHAnsi"/>
                <w:b/>
                <w:sz w:val="28"/>
                <w:szCs w:val="28"/>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2</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 xml:space="preserve">Metalografik İnceleme-2- </w:t>
            </w:r>
            <w:proofErr w:type="spellStart"/>
            <w:r w:rsidRPr="00271B5A">
              <w:rPr>
                <w:rFonts w:cstheme="minorHAnsi"/>
                <w:b/>
                <w:sz w:val="28"/>
                <w:szCs w:val="28"/>
              </w:rPr>
              <w:t>Aluminyum</w:t>
            </w:r>
            <w:proofErr w:type="spellEnd"/>
            <w:r w:rsidRPr="00271B5A">
              <w:rPr>
                <w:rFonts w:cstheme="minorHAnsi"/>
                <w:b/>
                <w:sz w:val="28"/>
                <w:szCs w:val="28"/>
              </w:rPr>
              <w:t xml:space="preserve"> ve bakır alaşımlarında numune hazırlama ve yapı tanımlama </w:t>
            </w:r>
            <w:proofErr w:type="spellStart"/>
            <w:r w:rsidRPr="00271B5A">
              <w:rPr>
                <w:rFonts w:cstheme="minorHAnsi"/>
                <w:b/>
                <w:sz w:val="28"/>
                <w:szCs w:val="28"/>
              </w:rPr>
              <w:t>Makroskopik</w:t>
            </w:r>
            <w:proofErr w:type="spellEnd"/>
            <w:r w:rsidRPr="00271B5A">
              <w:rPr>
                <w:rFonts w:cstheme="minorHAnsi"/>
                <w:b/>
                <w:sz w:val="28"/>
                <w:szCs w:val="28"/>
              </w:rPr>
              <w:t xml:space="preserve"> muayene</w:t>
            </w:r>
          </w:p>
          <w:p w:rsidR="008A3175" w:rsidRPr="00271B5A" w:rsidRDefault="008A3175" w:rsidP="00C0011B">
            <w:pPr>
              <w:jc w:val="center"/>
              <w:rPr>
                <w:rFonts w:cstheme="minorHAnsi"/>
                <w:sz w:val="28"/>
                <w:szCs w:val="28"/>
              </w:rPr>
            </w:pPr>
            <w:r w:rsidRPr="00271B5A">
              <w:rPr>
                <w:rFonts w:cstheme="minorHAnsi"/>
                <w:color w:val="0000FF"/>
                <w:sz w:val="28"/>
                <w:szCs w:val="28"/>
              </w:rPr>
              <w:t>S. ZEYTİN, M.İPEK</w:t>
            </w:r>
            <w:r w:rsidR="00961AD1" w:rsidRPr="00271B5A">
              <w:rPr>
                <w:rFonts w:cstheme="minorHAnsi"/>
                <w:color w:val="0000FF"/>
                <w:sz w:val="28"/>
                <w:szCs w:val="28"/>
              </w:rPr>
              <w:t>, GÖZDE Ç. EFE</w:t>
            </w:r>
          </w:p>
        </w:tc>
        <w:tc>
          <w:tcPr>
            <w:tcW w:w="2693" w:type="dxa"/>
            <w:vAlign w:val="center"/>
          </w:tcPr>
          <w:p w:rsidR="00FD4B4D" w:rsidRDefault="00FD4B4D" w:rsidP="008A3175">
            <w:pPr>
              <w:jc w:val="center"/>
              <w:rPr>
                <w:rFonts w:cstheme="minorHAnsi"/>
                <w:b/>
                <w:color w:val="FF0000"/>
                <w:sz w:val="28"/>
                <w:szCs w:val="28"/>
              </w:rPr>
            </w:pPr>
            <w:r>
              <w:rPr>
                <w:rFonts w:cstheme="minorHAnsi"/>
                <w:b/>
                <w:color w:val="FF0000"/>
                <w:sz w:val="28"/>
                <w:szCs w:val="28"/>
              </w:rPr>
              <w:t xml:space="preserve">Tuba YENER </w:t>
            </w:r>
          </w:p>
          <w:p w:rsidR="008A3175" w:rsidRPr="00271B5A" w:rsidRDefault="00E30B56" w:rsidP="008A3175">
            <w:pPr>
              <w:jc w:val="center"/>
              <w:rPr>
                <w:rFonts w:cstheme="minorHAnsi"/>
                <w:b/>
                <w:color w:val="FF0000"/>
                <w:sz w:val="28"/>
                <w:szCs w:val="28"/>
              </w:rPr>
            </w:pPr>
            <w:r w:rsidRPr="00271B5A">
              <w:rPr>
                <w:rFonts w:cstheme="minorHAnsi"/>
                <w:b/>
                <w:color w:val="FF0000"/>
                <w:sz w:val="28"/>
                <w:szCs w:val="28"/>
              </w:rPr>
              <w:t>Eray ABAKAY</w:t>
            </w:r>
          </w:p>
          <w:p w:rsidR="00ED1D52" w:rsidRPr="00271B5A" w:rsidRDefault="00ED1D52" w:rsidP="008A3175">
            <w:pPr>
              <w:jc w:val="center"/>
              <w:rPr>
                <w:rFonts w:cstheme="minorHAnsi"/>
                <w:b/>
                <w:sz w:val="28"/>
                <w:szCs w:val="28"/>
              </w:rPr>
            </w:pPr>
            <w:r w:rsidRPr="00271B5A">
              <w:rPr>
                <w:rFonts w:cstheme="minorHAnsi"/>
                <w:b/>
                <w:sz w:val="28"/>
                <w:szCs w:val="28"/>
              </w:rPr>
              <w:t xml:space="preserve">(Metalografi </w:t>
            </w:r>
            <w:proofErr w:type="spellStart"/>
            <w:r w:rsidRPr="00271B5A">
              <w:rPr>
                <w:rFonts w:cstheme="minorHAnsi"/>
                <w:b/>
                <w:sz w:val="28"/>
                <w:szCs w:val="28"/>
              </w:rPr>
              <w:t>Lab</w:t>
            </w:r>
            <w:proofErr w:type="spellEnd"/>
            <w:r w:rsidRPr="00271B5A">
              <w:rPr>
                <w:rFonts w:cstheme="minorHAnsi"/>
                <w:b/>
                <w:sz w:val="28"/>
                <w:szCs w:val="28"/>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3</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Mekanik-2- Basma, Eğme katlama, Yorulma, Aşınma</w:t>
            </w:r>
          </w:p>
          <w:p w:rsidR="008A3175" w:rsidRPr="00271B5A" w:rsidRDefault="008A3175" w:rsidP="005A15EC">
            <w:pPr>
              <w:jc w:val="center"/>
              <w:rPr>
                <w:rFonts w:cstheme="minorHAnsi"/>
                <w:color w:val="0000FF"/>
                <w:sz w:val="28"/>
                <w:szCs w:val="28"/>
              </w:rPr>
            </w:pPr>
            <w:r w:rsidRPr="00271B5A">
              <w:rPr>
                <w:rFonts w:cstheme="minorHAnsi"/>
                <w:color w:val="0000FF"/>
                <w:sz w:val="28"/>
                <w:szCs w:val="28"/>
              </w:rPr>
              <w:t>S.C.KURNAZ,</w:t>
            </w:r>
            <w:r w:rsidR="00C0011B" w:rsidRPr="00271B5A">
              <w:rPr>
                <w:rFonts w:cstheme="minorHAnsi"/>
                <w:color w:val="0000FF"/>
                <w:sz w:val="28"/>
                <w:szCs w:val="28"/>
              </w:rPr>
              <w:t xml:space="preserve"> </w:t>
            </w:r>
            <w:r w:rsidRPr="00271B5A">
              <w:rPr>
                <w:rFonts w:cstheme="minorHAnsi"/>
                <w:color w:val="0000FF"/>
                <w:sz w:val="28"/>
                <w:szCs w:val="28"/>
              </w:rPr>
              <w:t>Y.Y.ÖZBEK</w:t>
            </w:r>
            <w:r w:rsidR="00824861" w:rsidRPr="00271B5A">
              <w:rPr>
                <w:rFonts w:cstheme="minorHAnsi"/>
                <w:color w:val="0000FF"/>
                <w:sz w:val="28"/>
                <w:szCs w:val="28"/>
              </w:rPr>
              <w:t xml:space="preserve">, </w:t>
            </w:r>
            <w:r w:rsidR="00271B5A">
              <w:rPr>
                <w:rFonts w:cstheme="minorHAnsi"/>
                <w:color w:val="0000FF"/>
                <w:sz w:val="28"/>
                <w:szCs w:val="28"/>
              </w:rPr>
              <w:t>A.</w:t>
            </w:r>
            <w:r w:rsidR="00824861" w:rsidRPr="00271B5A">
              <w:rPr>
                <w:rFonts w:cstheme="minorHAnsi"/>
                <w:color w:val="0000FF"/>
                <w:sz w:val="28"/>
                <w:szCs w:val="28"/>
              </w:rPr>
              <w:t xml:space="preserve"> AYDAY</w:t>
            </w:r>
          </w:p>
        </w:tc>
        <w:tc>
          <w:tcPr>
            <w:tcW w:w="2693" w:type="dxa"/>
            <w:vAlign w:val="center"/>
          </w:tcPr>
          <w:p w:rsidR="00051039" w:rsidRPr="00271B5A" w:rsidRDefault="00051039" w:rsidP="008A3175">
            <w:pPr>
              <w:jc w:val="center"/>
              <w:rPr>
                <w:rFonts w:cstheme="minorHAnsi"/>
                <w:b/>
                <w:color w:val="FF0000"/>
                <w:sz w:val="28"/>
                <w:szCs w:val="28"/>
              </w:rPr>
            </w:pPr>
            <w:r w:rsidRPr="00271B5A">
              <w:rPr>
                <w:rFonts w:cstheme="minorHAnsi"/>
                <w:b/>
                <w:color w:val="FF0000"/>
                <w:sz w:val="28"/>
                <w:szCs w:val="28"/>
              </w:rPr>
              <w:t>Mahmut TOKUR</w:t>
            </w:r>
          </w:p>
          <w:p w:rsidR="00ED1D52" w:rsidRPr="00271B5A" w:rsidRDefault="00AE653D" w:rsidP="008A3175">
            <w:pPr>
              <w:jc w:val="center"/>
              <w:rPr>
                <w:rFonts w:cstheme="minorHAnsi"/>
                <w:b/>
                <w:sz w:val="28"/>
                <w:szCs w:val="28"/>
              </w:rPr>
            </w:pPr>
            <w:r>
              <w:rPr>
                <w:rFonts w:cstheme="minorHAnsi"/>
                <w:b/>
                <w:sz w:val="28"/>
                <w:szCs w:val="28"/>
              </w:rPr>
              <w:t>(Batı Kapısı</w:t>
            </w:r>
            <w:r w:rsidR="00ED1D52" w:rsidRPr="00271B5A">
              <w:rPr>
                <w:rFonts w:cstheme="minorHAnsi"/>
                <w:b/>
                <w:sz w:val="28"/>
                <w:szCs w:val="28"/>
              </w:rPr>
              <w:t xml:space="preserve"> </w:t>
            </w:r>
            <w:proofErr w:type="spellStart"/>
            <w:r w:rsidR="00ED1D52" w:rsidRPr="00271B5A">
              <w:rPr>
                <w:rFonts w:cstheme="minorHAnsi"/>
                <w:b/>
                <w:sz w:val="28"/>
                <w:szCs w:val="28"/>
              </w:rPr>
              <w:t>Lab</w:t>
            </w:r>
            <w:proofErr w:type="spellEnd"/>
            <w:r w:rsidR="00ED1D52" w:rsidRPr="00271B5A">
              <w:rPr>
                <w:rFonts w:cstheme="minorHAnsi"/>
                <w:b/>
                <w:sz w:val="28"/>
                <w:szCs w:val="28"/>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4</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 xml:space="preserve">Döküm-2- </w:t>
            </w:r>
            <w:proofErr w:type="spellStart"/>
            <w:r w:rsidRPr="00271B5A">
              <w:rPr>
                <w:rFonts w:cstheme="minorHAnsi"/>
                <w:b/>
                <w:sz w:val="28"/>
                <w:szCs w:val="28"/>
              </w:rPr>
              <w:t>Aluminyum</w:t>
            </w:r>
            <w:proofErr w:type="spellEnd"/>
            <w:r w:rsidRPr="00271B5A">
              <w:rPr>
                <w:rFonts w:cstheme="minorHAnsi"/>
                <w:b/>
                <w:sz w:val="28"/>
                <w:szCs w:val="28"/>
              </w:rPr>
              <w:t xml:space="preserve"> dökümü, Döküm </w:t>
            </w:r>
            <w:proofErr w:type="gramStart"/>
            <w:r w:rsidRPr="00271B5A">
              <w:rPr>
                <w:rFonts w:cstheme="minorHAnsi"/>
                <w:b/>
                <w:sz w:val="28"/>
                <w:szCs w:val="28"/>
              </w:rPr>
              <w:t>simülasyonu</w:t>
            </w:r>
            <w:proofErr w:type="gramEnd"/>
          </w:p>
          <w:p w:rsidR="008A3175" w:rsidRPr="00271B5A" w:rsidRDefault="008A3175" w:rsidP="00554828">
            <w:pPr>
              <w:jc w:val="center"/>
              <w:rPr>
                <w:rFonts w:cstheme="minorHAnsi"/>
                <w:sz w:val="28"/>
                <w:szCs w:val="28"/>
              </w:rPr>
            </w:pPr>
            <w:r w:rsidRPr="00271B5A">
              <w:rPr>
                <w:rFonts w:cstheme="minorHAnsi"/>
                <w:color w:val="0000FF"/>
                <w:sz w:val="28"/>
                <w:szCs w:val="28"/>
              </w:rPr>
              <w:t>A.ÖZEL, M.AKÇİL, S.ASLAN</w:t>
            </w:r>
          </w:p>
        </w:tc>
        <w:tc>
          <w:tcPr>
            <w:tcW w:w="2693" w:type="dxa"/>
            <w:vAlign w:val="center"/>
          </w:tcPr>
          <w:p w:rsidR="00F341F8" w:rsidRPr="00271B5A" w:rsidRDefault="00F341F8" w:rsidP="008A3175">
            <w:pPr>
              <w:jc w:val="center"/>
              <w:rPr>
                <w:rFonts w:cstheme="minorHAnsi"/>
                <w:b/>
                <w:color w:val="FF0000"/>
                <w:sz w:val="28"/>
                <w:szCs w:val="28"/>
              </w:rPr>
            </w:pPr>
            <w:r w:rsidRPr="00271B5A">
              <w:rPr>
                <w:rFonts w:cstheme="minorHAnsi"/>
                <w:b/>
                <w:color w:val="FF0000"/>
                <w:sz w:val="28"/>
                <w:szCs w:val="28"/>
              </w:rPr>
              <w:t>Ubeyd TOÇOĞLU</w:t>
            </w:r>
          </w:p>
          <w:p w:rsidR="008A3175" w:rsidRPr="00271B5A" w:rsidRDefault="00ED1D52" w:rsidP="00AE653D">
            <w:pPr>
              <w:jc w:val="center"/>
              <w:rPr>
                <w:rFonts w:cstheme="minorHAnsi"/>
                <w:b/>
                <w:sz w:val="28"/>
                <w:szCs w:val="28"/>
              </w:rPr>
            </w:pPr>
            <w:r w:rsidRPr="00271B5A">
              <w:rPr>
                <w:rFonts w:cstheme="minorHAnsi"/>
                <w:b/>
                <w:sz w:val="28"/>
                <w:szCs w:val="28"/>
              </w:rPr>
              <w:t>(</w:t>
            </w:r>
            <w:r w:rsidR="00AE653D">
              <w:rPr>
                <w:rFonts w:cstheme="minorHAnsi"/>
                <w:b/>
                <w:sz w:val="28"/>
                <w:szCs w:val="28"/>
              </w:rPr>
              <w:t>Batı Kapısı</w:t>
            </w:r>
            <w:r w:rsidRPr="00271B5A">
              <w:rPr>
                <w:rFonts w:cstheme="minorHAnsi"/>
                <w:b/>
                <w:sz w:val="28"/>
                <w:szCs w:val="28"/>
              </w:rPr>
              <w:t xml:space="preserve"> </w:t>
            </w:r>
            <w:proofErr w:type="spellStart"/>
            <w:r w:rsidRPr="00271B5A">
              <w:rPr>
                <w:rFonts w:cstheme="minorHAnsi"/>
                <w:b/>
                <w:sz w:val="28"/>
                <w:szCs w:val="28"/>
              </w:rPr>
              <w:t>Lab</w:t>
            </w:r>
            <w:proofErr w:type="spellEnd"/>
            <w:r w:rsidRPr="00271B5A">
              <w:rPr>
                <w:rFonts w:cstheme="minorHAnsi"/>
                <w:b/>
                <w:sz w:val="28"/>
                <w:szCs w:val="28"/>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5</w:t>
            </w:r>
          </w:p>
        </w:tc>
        <w:tc>
          <w:tcPr>
            <w:tcW w:w="5864" w:type="dxa"/>
            <w:vAlign w:val="center"/>
          </w:tcPr>
          <w:p w:rsidR="008A3175" w:rsidRPr="00271B5A" w:rsidRDefault="005A15EC" w:rsidP="00554828">
            <w:pPr>
              <w:jc w:val="center"/>
              <w:rPr>
                <w:rFonts w:cstheme="minorHAnsi"/>
                <w:b/>
                <w:sz w:val="28"/>
                <w:szCs w:val="28"/>
              </w:rPr>
            </w:pPr>
            <w:r>
              <w:rPr>
                <w:rFonts w:cstheme="minorHAnsi"/>
                <w:b/>
                <w:sz w:val="28"/>
                <w:szCs w:val="28"/>
              </w:rPr>
              <w:t>Spre</w:t>
            </w:r>
            <w:r w:rsidR="008A3175" w:rsidRPr="00271B5A">
              <w:rPr>
                <w:rFonts w:cstheme="minorHAnsi"/>
                <w:b/>
                <w:sz w:val="28"/>
                <w:szCs w:val="28"/>
              </w:rPr>
              <w:t>y Kaplamalar</w:t>
            </w:r>
          </w:p>
          <w:p w:rsidR="008A3175" w:rsidRPr="00271B5A" w:rsidRDefault="00B66A4E" w:rsidP="00B66A4E">
            <w:pPr>
              <w:jc w:val="center"/>
              <w:rPr>
                <w:rFonts w:cstheme="minorHAnsi"/>
                <w:sz w:val="28"/>
                <w:szCs w:val="28"/>
              </w:rPr>
            </w:pPr>
            <w:r>
              <w:rPr>
                <w:rFonts w:eastAsia="Times New Roman" w:cstheme="minorHAnsi"/>
                <w:color w:val="0000FF"/>
                <w:sz w:val="28"/>
                <w:szCs w:val="28"/>
                <w:bdr w:val="none" w:sz="0" w:space="0" w:color="auto" w:frame="1"/>
              </w:rPr>
              <w:t>F.ÜSTEL</w:t>
            </w:r>
            <w:r w:rsidR="008A3175" w:rsidRPr="00271B5A">
              <w:rPr>
                <w:rFonts w:eastAsia="Times New Roman" w:cstheme="minorHAnsi"/>
                <w:color w:val="0000FF"/>
                <w:sz w:val="28"/>
                <w:szCs w:val="28"/>
                <w:bdr w:val="none" w:sz="0" w:space="0" w:color="auto" w:frame="1"/>
              </w:rPr>
              <w:t>, N.TOPLAN</w:t>
            </w:r>
            <w:r>
              <w:rPr>
                <w:rFonts w:eastAsia="Times New Roman" w:cstheme="minorHAnsi"/>
                <w:color w:val="0000FF"/>
                <w:sz w:val="28"/>
                <w:szCs w:val="28"/>
                <w:bdr w:val="none" w:sz="0" w:space="0" w:color="auto" w:frame="1"/>
              </w:rPr>
              <w:t>, T. CETİNKAYA</w:t>
            </w:r>
          </w:p>
        </w:tc>
        <w:tc>
          <w:tcPr>
            <w:tcW w:w="2693" w:type="dxa"/>
            <w:vAlign w:val="center"/>
          </w:tcPr>
          <w:p w:rsidR="000C4C96" w:rsidRPr="00271B5A" w:rsidRDefault="000C4C96" w:rsidP="000C4C96">
            <w:pPr>
              <w:jc w:val="center"/>
              <w:rPr>
                <w:rFonts w:cstheme="minorHAnsi"/>
                <w:b/>
                <w:color w:val="FF0000"/>
                <w:sz w:val="28"/>
                <w:szCs w:val="28"/>
              </w:rPr>
            </w:pPr>
            <w:r w:rsidRPr="00271B5A">
              <w:rPr>
                <w:rFonts w:cstheme="minorHAnsi"/>
                <w:b/>
                <w:color w:val="FF0000"/>
                <w:sz w:val="28"/>
                <w:szCs w:val="28"/>
              </w:rPr>
              <w:t>Özgür CEVHER</w:t>
            </w:r>
          </w:p>
          <w:p w:rsidR="00FD4B4D" w:rsidRDefault="00FD4B4D" w:rsidP="008A3175">
            <w:pPr>
              <w:jc w:val="center"/>
              <w:rPr>
                <w:rFonts w:cstheme="minorHAnsi"/>
                <w:b/>
                <w:sz w:val="28"/>
                <w:szCs w:val="28"/>
              </w:rPr>
            </w:pPr>
            <w:bookmarkStart w:id="0" w:name="_GoBack"/>
            <w:bookmarkEnd w:id="0"/>
            <w:r w:rsidRPr="00FD4B4D">
              <w:rPr>
                <w:rFonts w:cstheme="minorHAnsi"/>
                <w:b/>
                <w:color w:val="FF0000"/>
                <w:sz w:val="28"/>
                <w:szCs w:val="28"/>
              </w:rPr>
              <w:t>Abdulkadir KIZILASLAN</w:t>
            </w:r>
            <w:r w:rsidRPr="00271B5A">
              <w:rPr>
                <w:rFonts w:cstheme="minorHAnsi"/>
                <w:b/>
                <w:sz w:val="28"/>
                <w:szCs w:val="28"/>
              </w:rPr>
              <w:t xml:space="preserve"> </w:t>
            </w:r>
          </w:p>
          <w:p w:rsidR="00CE1919" w:rsidRPr="00271B5A" w:rsidRDefault="00ED1D52" w:rsidP="008A3175">
            <w:pPr>
              <w:jc w:val="center"/>
              <w:rPr>
                <w:rFonts w:cstheme="minorHAnsi"/>
                <w:b/>
                <w:sz w:val="28"/>
                <w:szCs w:val="28"/>
              </w:rPr>
            </w:pPr>
            <w:r w:rsidRPr="00271B5A">
              <w:rPr>
                <w:rFonts w:cstheme="minorHAnsi"/>
                <w:b/>
                <w:sz w:val="28"/>
                <w:szCs w:val="28"/>
              </w:rPr>
              <w:t xml:space="preserve">(Termal Sprey </w:t>
            </w:r>
            <w:proofErr w:type="spellStart"/>
            <w:r w:rsidRPr="00271B5A">
              <w:rPr>
                <w:rFonts w:cstheme="minorHAnsi"/>
                <w:b/>
                <w:sz w:val="28"/>
                <w:szCs w:val="28"/>
              </w:rPr>
              <w:t>Lab</w:t>
            </w:r>
            <w:proofErr w:type="spellEnd"/>
            <w:r w:rsidRPr="00271B5A">
              <w:rPr>
                <w:rFonts w:cstheme="minorHAnsi"/>
                <w:b/>
                <w:sz w:val="28"/>
                <w:szCs w:val="28"/>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6</w:t>
            </w:r>
          </w:p>
        </w:tc>
        <w:tc>
          <w:tcPr>
            <w:tcW w:w="5864" w:type="dxa"/>
            <w:vAlign w:val="center"/>
          </w:tcPr>
          <w:p w:rsidR="008A3175" w:rsidRPr="00271B5A" w:rsidRDefault="008A3175" w:rsidP="00554828">
            <w:pPr>
              <w:jc w:val="center"/>
              <w:rPr>
                <w:rFonts w:eastAsia="Times New Roman" w:cstheme="minorHAnsi"/>
                <w:b/>
                <w:sz w:val="28"/>
                <w:szCs w:val="28"/>
                <w:bdr w:val="none" w:sz="0" w:space="0" w:color="auto" w:frame="1"/>
              </w:rPr>
            </w:pPr>
            <w:r w:rsidRPr="00271B5A">
              <w:rPr>
                <w:rFonts w:eastAsia="Times New Roman" w:cstheme="minorHAnsi"/>
                <w:b/>
                <w:sz w:val="28"/>
                <w:szCs w:val="28"/>
                <w:bdr w:val="none" w:sz="0" w:space="0" w:color="auto" w:frame="1"/>
              </w:rPr>
              <w:t>Kimyasal çöktürme yöntemi ile seramik toz üretimi</w:t>
            </w:r>
          </w:p>
          <w:p w:rsidR="008A3175" w:rsidRPr="00271B5A" w:rsidRDefault="008A3175" w:rsidP="00C0011B">
            <w:pPr>
              <w:jc w:val="center"/>
              <w:rPr>
                <w:rFonts w:cstheme="minorHAnsi"/>
                <w:sz w:val="28"/>
                <w:szCs w:val="28"/>
              </w:rPr>
            </w:pPr>
            <w:r w:rsidRPr="00271B5A">
              <w:rPr>
                <w:rFonts w:cstheme="minorHAnsi"/>
                <w:color w:val="0000FF"/>
                <w:sz w:val="28"/>
                <w:szCs w:val="28"/>
              </w:rPr>
              <w:t xml:space="preserve">A.O.KURT, </w:t>
            </w:r>
            <w:r w:rsidR="00C0011B" w:rsidRPr="00271B5A">
              <w:rPr>
                <w:rFonts w:cstheme="minorHAnsi"/>
                <w:color w:val="0000FF"/>
                <w:sz w:val="28"/>
                <w:szCs w:val="28"/>
              </w:rPr>
              <w:t xml:space="preserve">A.AKINCI, </w:t>
            </w:r>
            <w:r w:rsidR="00C0011B" w:rsidRPr="00271B5A">
              <w:rPr>
                <w:rFonts w:eastAsia="Times New Roman" w:cstheme="minorHAnsi"/>
                <w:color w:val="0000FF"/>
                <w:sz w:val="28"/>
                <w:szCs w:val="28"/>
                <w:bdr w:val="none" w:sz="0" w:space="0" w:color="auto" w:frame="1"/>
              </w:rPr>
              <w:t>Ö.TOPLAN</w:t>
            </w:r>
          </w:p>
        </w:tc>
        <w:tc>
          <w:tcPr>
            <w:tcW w:w="2693" w:type="dxa"/>
            <w:vAlign w:val="center"/>
          </w:tcPr>
          <w:p w:rsidR="00CB2658" w:rsidRPr="006B2425" w:rsidRDefault="00824861" w:rsidP="006B2425">
            <w:pPr>
              <w:jc w:val="center"/>
              <w:rPr>
                <w:rFonts w:cstheme="minorHAnsi"/>
                <w:b/>
                <w:color w:val="FF0000"/>
                <w:sz w:val="28"/>
                <w:szCs w:val="28"/>
              </w:rPr>
            </w:pPr>
            <w:r w:rsidRPr="00271B5A">
              <w:rPr>
                <w:rFonts w:cstheme="minorHAnsi"/>
                <w:b/>
                <w:color w:val="FF0000"/>
                <w:sz w:val="28"/>
                <w:szCs w:val="28"/>
              </w:rPr>
              <w:t>Muhammed KARTAL</w:t>
            </w:r>
          </w:p>
          <w:p w:rsidR="00ED1D52" w:rsidRPr="00271B5A" w:rsidRDefault="00A01863" w:rsidP="008A3175">
            <w:pPr>
              <w:jc w:val="center"/>
              <w:rPr>
                <w:rFonts w:eastAsia="Times New Roman" w:cstheme="minorHAnsi"/>
                <w:b/>
                <w:sz w:val="28"/>
                <w:szCs w:val="28"/>
                <w:bdr w:val="none" w:sz="0" w:space="0" w:color="auto" w:frame="1"/>
              </w:rPr>
            </w:pPr>
            <w:r w:rsidRPr="00271B5A">
              <w:rPr>
                <w:rFonts w:eastAsia="Times New Roman" w:cstheme="minorHAnsi"/>
                <w:b/>
                <w:sz w:val="28"/>
                <w:szCs w:val="28"/>
                <w:bdr w:val="none" w:sz="0" w:space="0" w:color="auto" w:frame="1"/>
              </w:rPr>
              <w:t xml:space="preserve"> </w:t>
            </w:r>
            <w:r w:rsidR="00ED1D52" w:rsidRPr="00271B5A">
              <w:rPr>
                <w:rFonts w:eastAsia="Times New Roman" w:cstheme="minorHAnsi"/>
                <w:b/>
                <w:sz w:val="28"/>
                <w:szCs w:val="28"/>
                <w:bdr w:val="none" w:sz="0" w:space="0" w:color="auto" w:frame="1"/>
              </w:rPr>
              <w:t xml:space="preserve">(Seramik </w:t>
            </w:r>
            <w:proofErr w:type="spellStart"/>
            <w:r w:rsidR="00ED1D52" w:rsidRPr="00271B5A">
              <w:rPr>
                <w:rFonts w:eastAsia="Times New Roman" w:cstheme="minorHAnsi"/>
                <w:b/>
                <w:sz w:val="28"/>
                <w:szCs w:val="28"/>
                <w:bdr w:val="none" w:sz="0" w:space="0" w:color="auto" w:frame="1"/>
              </w:rPr>
              <w:t>Lab</w:t>
            </w:r>
            <w:proofErr w:type="spellEnd"/>
            <w:r w:rsidR="00ED1D52" w:rsidRPr="00271B5A">
              <w:rPr>
                <w:rFonts w:eastAsia="Times New Roman" w:cstheme="minorHAnsi"/>
                <w:b/>
                <w:sz w:val="28"/>
                <w:szCs w:val="28"/>
                <w:bdr w:val="none" w:sz="0" w:space="0" w:color="auto" w:frame="1"/>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7</w:t>
            </w:r>
          </w:p>
        </w:tc>
        <w:tc>
          <w:tcPr>
            <w:tcW w:w="5864" w:type="dxa"/>
            <w:vAlign w:val="center"/>
          </w:tcPr>
          <w:p w:rsidR="008A3175" w:rsidRPr="00271B5A" w:rsidRDefault="008A3175" w:rsidP="00554828">
            <w:pPr>
              <w:jc w:val="center"/>
              <w:rPr>
                <w:rFonts w:eastAsia="Times New Roman" w:cstheme="minorHAnsi"/>
                <w:b/>
                <w:sz w:val="28"/>
                <w:szCs w:val="28"/>
                <w:bdr w:val="none" w:sz="0" w:space="0" w:color="auto" w:frame="1"/>
              </w:rPr>
            </w:pPr>
            <w:r w:rsidRPr="00271B5A">
              <w:rPr>
                <w:rFonts w:eastAsia="Times New Roman" w:cstheme="minorHAnsi"/>
                <w:b/>
                <w:sz w:val="28"/>
                <w:szCs w:val="28"/>
                <w:bdr w:val="none" w:sz="0" w:space="0" w:color="auto" w:frame="1"/>
              </w:rPr>
              <w:t xml:space="preserve">Slip döküm ve sırlama </w:t>
            </w:r>
          </w:p>
          <w:p w:rsidR="008A3175" w:rsidRPr="00271B5A" w:rsidRDefault="008A3175" w:rsidP="00554828">
            <w:pPr>
              <w:jc w:val="center"/>
              <w:rPr>
                <w:rFonts w:cstheme="minorHAnsi"/>
                <w:sz w:val="28"/>
                <w:szCs w:val="28"/>
              </w:rPr>
            </w:pPr>
            <w:r w:rsidRPr="00271B5A">
              <w:rPr>
                <w:rFonts w:eastAsia="Times New Roman" w:cstheme="minorHAnsi"/>
                <w:color w:val="0000FF"/>
                <w:sz w:val="28"/>
                <w:szCs w:val="28"/>
                <w:bdr w:val="none" w:sz="0" w:space="0" w:color="auto" w:frame="1"/>
              </w:rPr>
              <w:t>Ş.DEMİRKIRAN</w:t>
            </w:r>
            <w:r w:rsidR="00C0011B" w:rsidRPr="00271B5A">
              <w:rPr>
                <w:rFonts w:eastAsia="Times New Roman" w:cstheme="minorHAnsi"/>
                <w:color w:val="0000FF"/>
                <w:sz w:val="28"/>
                <w:szCs w:val="28"/>
                <w:bdr w:val="none" w:sz="0" w:space="0" w:color="auto" w:frame="1"/>
              </w:rPr>
              <w:t xml:space="preserve">, </w:t>
            </w:r>
            <w:r w:rsidR="00C0011B" w:rsidRPr="00271B5A">
              <w:rPr>
                <w:rFonts w:cstheme="minorHAnsi"/>
                <w:color w:val="0000FF"/>
                <w:sz w:val="28"/>
                <w:szCs w:val="28"/>
              </w:rPr>
              <w:t>N. KARAKUŞ</w:t>
            </w:r>
          </w:p>
        </w:tc>
        <w:tc>
          <w:tcPr>
            <w:tcW w:w="2693" w:type="dxa"/>
            <w:vAlign w:val="center"/>
          </w:tcPr>
          <w:p w:rsidR="00CA4CE0" w:rsidRPr="00F80862" w:rsidRDefault="00CA4CE0" w:rsidP="00824861">
            <w:pPr>
              <w:jc w:val="center"/>
              <w:rPr>
                <w:rFonts w:eastAsia="Times New Roman" w:cstheme="minorHAnsi"/>
                <w:b/>
                <w:color w:val="FF0000"/>
                <w:sz w:val="28"/>
                <w:szCs w:val="28"/>
                <w:bdr w:val="none" w:sz="0" w:space="0" w:color="auto" w:frame="1"/>
              </w:rPr>
            </w:pPr>
            <w:r w:rsidRPr="00F80862">
              <w:rPr>
                <w:rFonts w:eastAsia="Times New Roman" w:cstheme="minorHAnsi"/>
                <w:b/>
                <w:color w:val="FF0000"/>
                <w:sz w:val="28"/>
                <w:szCs w:val="28"/>
                <w:bdr w:val="none" w:sz="0" w:space="0" w:color="auto" w:frame="1"/>
              </w:rPr>
              <w:t>Derya KIRSEVER</w:t>
            </w:r>
          </w:p>
          <w:p w:rsidR="00ED1D52" w:rsidRPr="00271B5A" w:rsidRDefault="00824861" w:rsidP="00824861">
            <w:pPr>
              <w:jc w:val="center"/>
              <w:rPr>
                <w:rFonts w:eastAsia="Times New Roman" w:cstheme="minorHAnsi"/>
                <w:b/>
                <w:sz w:val="28"/>
                <w:szCs w:val="28"/>
                <w:bdr w:val="none" w:sz="0" w:space="0" w:color="auto" w:frame="1"/>
              </w:rPr>
            </w:pPr>
            <w:r w:rsidRPr="00271B5A">
              <w:rPr>
                <w:rFonts w:eastAsia="Times New Roman" w:cstheme="minorHAnsi"/>
                <w:b/>
                <w:sz w:val="28"/>
                <w:szCs w:val="28"/>
                <w:bdr w:val="none" w:sz="0" w:space="0" w:color="auto" w:frame="1"/>
              </w:rPr>
              <w:t xml:space="preserve"> </w:t>
            </w:r>
            <w:r w:rsidR="00ED1D52" w:rsidRPr="00271B5A">
              <w:rPr>
                <w:rFonts w:eastAsia="Times New Roman" w:cstheme="minorHAnsi"/>
                <w:b/>
                <w:sz w:val="28"/>
                <w:szCs w:val="28"/>
                <w:bdr w:val="none" w:sz="0" w:space="0" w:color="auto" w:frame="1"/>
              </w:rPr>
              <w:t xml:space="preserve">(Seramik </w:t>
            </w:r>
            <w:proofErr w:type="spellStart"/>
            <w:r w:rsidR="00ED1D52" w:rsidRPr="00271B5A">
              <w:rPr>
                <w:rFonts w:eastAsia="Times New Roman" w:cstheme="minorHAnsi"/>
                <w:b/>
                <w:sz w:val="28"/>
                <w:szCs w:val="28"/>
                <w:bdr w:val="none" w:sz="0" w:space="0" w:color="auto" w:frame="1"/>
              </w:rPr>
              <w:t>Lab</w:t>
            </w:r>
            <w:proofErr w:type="spellEnd"/>
            <w:r w:rsidR="00ED1D52" w:rsidRPr="00271B5A">
              <w:rPr>
                <w:rFonts w:eastAsia="Times New Roman" w:cstheme="minorHAnsi"/>
                <w:b/>
                <w:sz w:val="28"/>
                <w:szCs w:val="28"/>
                <w:bdr w:val="none" w:sz="0" w:space="0" w:color="auto" w:frame="1"/>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8</w:t>
            </w:r>
          </w:p>
        </w:tc>
        <w:tc>
          <w:tcPr>
            <w:tcW w:w="5864" w:type="dxa"/>
            <w:vAlign w:val="center"/>
          </w:tcPr>
          <w:p w:rsidR="008A3175" w:rsidRPr="00271B5A" w:rsidRDefault="008A3175" w:rsidP="00554828">
            <w:pPr>
              <w:jc w:val="center"/>
              <w:rPr>
                <w:rFonts w:eastAsia="Times New Roman" w:cstheme="minorHAnsi"/>
                <w:b/>
                <w:sz w:val="28"/>
                <w:szCs w:val="28"/>
                <w:bdr w:val="none" w:sz="0" w:space="0" w:color="auto" w:frame="1"/>
              </w:rPr>
            </w:pPr>
            <w:proofErr w:type="spellStart"/>
            <w:r w:rsidRPr="00271B5A">
              <w:rPr>
                <w:rFonts w:eastAsia="Times New Roman" w:cstheme="minorHAnsi"/>
                <w:b/>
                <w:sz w:val="28"/>
                <w:szCs w:val="28"/>
                <w:bdr w:val="none" w:sz="0" w:space="0" w:color="auto" w:frame="1"/>
              </w:rPr>
              <w:t>Sinterleme</w:t>
            </w:r>
            <w:proofErr w:type="spellEnd"/>
            <w:r w:rsidRPr="00271B5A">
              <w:rPr>
                <w:rFonts w:eastAsia="Times New Roman" w:cstheme="minorHAnsi"/>
                <w:b/>
                <w:sz w:val="28"/>
                <w:szCs w:val="28"/>
                <w:bdr w:val="none" w:sz="0" w:space="0" w:color="auto" w:frame="1"/>
              </w:rPr>
              <w:t xml:space="preserve"> ve </w:t>
            </w:r>
            <w:proofErr w:type="spellStart"/>
            <w:r w:rsidRPr="00271B5A">
              <w:rPr>
                <w:rFonts w:eastAsia="Times New Roman" w:cstheme="minorHAnsi"/>
                <w:b/>
                <w:sz w:val="28"/>
                <w:szCs w:val="28"/>
                <w:bdr w:val="none" w:sz="0" w:space="0" w:color="auto" w:frame="1"/>
              </w:rPr>
              <w:t>karakterizasyon</w:t>
            </w:r>
            <w:proofErr w:type="spellEnd"/>
          </w:p>
          <w:p w:rsidR="008A3175" w:rsidRPr="00271B5A" w:rsidRDefault="008A3175" w:rsidP="00554828">
            <w:pPr>
              <w:jc w:val="center"/>
              <w:rPr>
                <w:rFonts w:eastAsia="Times New Roman" w:cstheme="minorHAnsi"/>
                <w:sz w:val="28"/>
                <w:szCs w:val="28"/>
                <w:bdr w:val="none" w:sz="0" w:space="0" w:color="auto" w:frame="1"/>
              </w:rPr>
            </w:pPr>
            <w:r w:rsidRPr="00271B5A">
              <w:rPr>
                <w:rFonts w:eastAsia="Times New Roman" w:cstheme="minorHAnsi"/>
                <w:color w:val="0000FF"/>
                <w:sz w:val="28"/>
                <w:szCs w:val="28"/>
                <w:bdr w:val="none" w:sz="0" w:space="0" w:color="auto" w:frame="1"/>
              </w:rPr>
              <w:t>Ş.YILMAZ, Ş.ŞEN</w:t>
            </w:r>
          </w:p>
        </w:tc>
        <w:tc>
          <w:tcPr>
            <w:tcW w:w="2693" w:type="dxa"/>
            <w:vAlign w:val="center"/>
          </w:tcPr>
          <w:p w:rsidR="00051039" w:rsidRDefault="00051039" w:rsidP="008A3175">
            <w:pPr>
              <w:jc w:val="center"/>
              <w:rPr>
                <w:rFonts w:eastAsia="Times New Roman" w:cstheme="minorHAnsi"/>
                <w:b/>
                <w:color w:val="FF0000"/>
                <w:sz w:val="28"/>
                <w:szCs w:val="28"/>
                <w:bdr w:val="none" w:sz="0" w:space="0" w:color="auto" w:frame="1"/>
              </w:rPr>
            </w:pPr>
            <w:r w:rsidRPr="00271B5A">
              <w:rPr>
                <w:rFonts w:eastAsia="Times New Roman" w:cstheme="minorHAnsi"/>
                <w:b/>
                <w:color w:val="FF0000"/>
                <w:sz w:val="28"/>
                <w:szCs w:val="28"/>
                <w:bdr w:val="none" w:sz="0" w:space="0" w:color="auto" w:frame="1"/>
              </w:rPr>
              <w:t>Mustafa DURMAZ</w:t>
            </w:r>
          </w:p>
          <w:p w:rsidR="00CA4CE0" w:rsidRPr="00F80862" w:rsidRDefault="00CA4CE0" w:rsidP="008A3175">
            <w:pPr>
              <w:jc w:val="center"/>
              <w:rPr>
                <w:rFonts w:eastAsia="Times New Roman" w:cstheme="minorHAnsi"/>
                <w:b/>
                <w:color w:val="FF0000"/>
                <w:sz w:val="28"/>
                <w:szCs w:val="28"/>
                <w:bdr w:val="none" w:sz="0" w:space="0" w:color="auto" w:frame="1"/>
              </w:rPr>
            </w:pPr>
            <w:r w:rsidRPr="00F80862">
              <w:rPr>
                <w:rFonts w:eastAsia="Times New Roman" w:cstheme="minorHAnsi"/>
                <w:b/>
                <w:color w:val="FF0000"/>
                <w:sz w:val="28"/>
                <w:szCs w:val="28"/>
                <w:bdr w:val="none" w:sz="0" w:space="0" w:color="auto" w:frame="1"/>
              </w:rPr>
              <w:t>Deniz GÜLTEKİN</w:t>
            </w:r>
          </w:p>
          <w:p w:rsidR="00ED1D52" w:rsidRPr="00271B5A" w:rsidRDefault="00ED1D52" w:rsidP="00B66A4E">
            <w:pPr>
              <w:jc w:val="center"/>
              <w:rPr>
                <w:rFonts w:eastAsia="Times New Roman" w:cstheme="minorHAnsi"/>
                <w:b/>
                <w:sz w:val="28"/>
                <w:szCs w:val="28"/>
                <w:bdr w:val="none" w:sz="0" w:space="0" w:color="auto" w:frame="1"/>
              </w:rPr>
            </w:pPr>
            <w:r w:rsidRPr="00271B5A">
              <w:rPr>
                <w:rFonts w:eastAsia="Times New Roman" w:cstheme="minorHAnsi"/>
                <w:b/>
                <w:sz w:val="28"/>
                <w:szCs w:val="28"/>
                <w:bdr w:val="none" w:sz="0" w:space="0" w:color="auto" w:frame="1"/>
              </w:rPr>
              <w:t>(</w:t>
            </w:r>
            <w:r w:rsidR="00B66A4E">
              <w:rPr>
                <w:rFonts w:eastAsia="Times New Roman" w:cstheme="minorHAnsi"/>
                <w:b/>
                <w:sz w:val="28"/>
                <w:szCs w:val="28"/>
                <w:bdr w:val="none" w:sz="0" w:space="0" w:color="auto" w:frame="1"/>
              </w:rPr>
              <w:t xml:space="preserve">Üretim </w:t>
            </w:r>
            <w:r w:rsidRPr="00271B5A">
              <w:rPr>
                <w:rFonts w:eastAsia="Times New Roman" w:cstheme="minorHAnsi"/>
                <w:b/>
                <w:sz w:val="28"/>
                <w:szCs w:val="28"/>
                <w:bdr w:val="none" w:sz="0" w:space="0" w:color="auto" w:frame="1"/>
              </w:rPr>
              <w:t xml:space="preserve"> </w:t>
            </w:r>
            <w:proofErr w:type="spellStart"/>
            <w:r w:rsidRPr="00271B5A">
              <w:rPr>
                <w:rFonts w:eastAsia="Times New Roman" w:cstheme="minorHAnsi"/>
                <w:b/>
                <w:sz w:val="28"/>
                <w:szCs w:val="28"/>
                <w:bdr w:val="none" w:sz="0" w:space="0" w:color="auto" w:frame="1"/>
              </w:rPr>
              <w:t>Lab</w:t>
            </w:r>
            <w:proofErr w:type="spellEnd"/>
            <w:r w:rsidRPr="00271B5A">
              <w:rPr>
                <w:rFonts w:eastAsia="Times New Roman" w:cstheme="minorHAnsi"/>
                <w:b/>
                <w:sz w:val="28"/>
                <w:szCs w:val="28"/>
                <w:bdr w:val="none" w:sz="0" w:space="0" w:color="auto" w:frame="1"/>
              </w:rPr>
              <w:t>.)</w:t>
            </w:r>
          </w:p>
        </w:tc>
      </w:tr>
      <w:tr w:rsidR="00271B5A" w:rsidRPr="00271B5A" w:rsidTr="008A3175">
        <w:tc>
          <w:tcPr>
            <w:tcW w:w="1190" w:type="dxa"/>
            <w:vAlign w:val="center"/>
          </w:tcPr>
          <w:p w:rsidR="008A3175" w:rsidRPr="00271B5A" w:rsidRDefault="008A3175" w:rsidP="00554828">
            <w:pPr>
              <w:jc w:val="center"/>
              <w:rPr>
                <w:rFonts w:eastAsia="Times New Roman" w:cstheme="minorHAnsi"/>
                <w:sz w:val="28"/>
                <w:szCs w:val="28"/>
                <w:bdr w:val="none" w:sz="0" w:space="0" w:color="auto" w:frame="1"/>
              </w:rPr>
            </w:pPr>
            <w:r w:rsidRPr="00271B5A">
              <w:rPr>
                <w:rFonts w:eastAsia="Times New Roman" w:cstheme="minorHAnsi"/>
                <w:sz w:val="28"/>
                <w:szCs w:val="28"/>
                <w:bdr w:val="none" w:sz="0" w:space="0" w:color="auto" w:frame="1"/>
              </w:rPr>
              <w:t>9</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 xml:space="preserve">Akımlı, </w:t>
            </w:r>
            <w:proofErr w:type="spellStart"/>
            <w:r w:rsidRPr="00271B5A">
              <w:rPr>
                <w:rFonts w:cstheme="minorHAnsi"/>
                <w:b/>
                <w:sz w:val="28"/>
                <w:szCs w:val="28"/>
              </w:rPr>
              <w:t>akımsız</w:t>
            </w:r>
            <w:proofErr w:type="spellEnd"/>
            <w:r w:rsidRPr="00271B5A">
              <w:rPr>
                <w:rFonts w:cstheme="minorHAnsi"/>
                <w:b/>
                <w:sz w:val="28"/>
                <w:szCs w:val="28"/>
              </w:rPr>
              <w:t xml:space="preserve">, </w:t>
            </w:r>
            <w:proofErr w:type="spellStart"/>
            <w:r w:rsidRPr="00271B5A">
              <w:rPr>
                <w:rFonts w:cstheme="minorHAnsi"/>
                <w:b/>
                <w:sz w:val="28"/>
                <w:szCs w:val="28"/>
              </w:rPr>
              <w:t>pulse</w:t>
            </w:r>
            <w:proofErr w:type="spellEnd"/>
            <w:r w:rsidRPr="00271B5A">
              <w:rPr>
                <w:rFonts w:cstheme="minorHAnsi"/>
                <w:b/>
                <w:sz w:val="28"/>
                <w:szCs w:val="28"/>
              </w:rPr>
              <w:t xml:space="preserve"> ve </w:t>
            </w:r>
            <w:proofErr w:type="spellStart"/>
            <w:r w:rsidRPr="00271B5A">
              <w:rPr>
                <w:rFonts w:cstheme="minorHAnsi"/>
                <w:b/>
                <w:sz w:val="28"/>
                <w:szCs w:val="28"/>
              </w:rPr>
              <w:t>elektrokompozit</w:t>
            </w:r>
            <w:proofErr w:type="spellEnd"/>
            <w:r w:rsidRPr="00271B5A">
              <w:rPr>
                <w:rFonts w:cstheme="minorHAnsi"/>
                <w:b/>
                <w:sz w:val="28"/>
                <w:szCs w:val="28"/>
              </w:rPr>
              <w:t xml:space="preserve"> kaplama</w:t>
            </w:r>
            <w:r w:rsidRPr="00271B5A">
              <w:rPr>
                <w:rFonts w:cstheme="minorHAnsi"/>
                <w:sz w:val="28"/>
                <w:szCs w:val="28"/>
              </w:rPr>
              <w:t xml:space="preserve"> </w:t>
            </w:r>
            <w:r w:rsidRPr="00271B5A">
              <w:rPr>
                <w:rFonts w:cstheme="minorHAnsi"/>
                <w:b/>
                <w:sz w:val="28"/>
                <w:szCs w:val="28"/>
              </w:rPr>
              <w:t>uygulamaları</w:t>
            </w:r>
          </w:p>
          <w:p w:rsidR="008A3175" w:rsidRPr="005A15EC" w:rsidRDefault="005A15EC" w:rsidP="00FD4B4D">
            <w:pPr>
              <w:ind w:left="360"/>
              <w:jc w:val="center"/>
              <w:rPr>
                <w:rFonts w:eastAsia="Times New Roman" w:cstheme="minorHAnsi"/>
                <w:sz w:val="28"/>
                <w:szCs w:val="28"/>
                <w:bdr w:val="none" w:sz="0" w:space="0" w:color="auto" w:frame="1"/>
              </w:rPr>
            </w:pPr>
            <w:r>
              <w:rPr>
                <w:rFonts w:eastAsia="Times New Roman" w:cstheme="minorHAnsi"/>
                <w:color w:val="0000FF"/>
                <w:sz w:val="28"/>
                <w:szCs w:val="28"/>
                <w:bdr w:val="none" w:sz="0" w:space="0" w:color="auto" w:frame="1"/>
              </w:rPr>
              <w:t xml:space="preserve">A. </w:t>
            </w:r>
            <w:r w:rsidR="008A3175" w:rsidRPr="005A15EC">
              <w:rPr>
                <w:rFonts w:eastAsia="Times New Roman" w:cstheme="minorHAnsi"/>
                <w:color w:val="0000FF"/>
                <w:sz w:val="28"/>
                <w:szCs w:val="28"/>
                <w:bdr w:val="none" w:sz="0" w:space="0" w:color="auto" w:frame="1"/>
              </w:rPr>
              <w:t xml:space="preserve">ALP, H.AKBULUT, </w:t>
            </w:r>
            <w:proofErr w:type="gramStart"/>
            <w:r w:rsidR="008A3175" w:rsidRPr="005A15EC">
              <w:rPr>
                <w:rFonts w:eastAsia="Times New Roman" w:cstheme="minorHAnsi"/>
                <w:color w:val="0000FF"/>
                <w:sz w:val="28"/>
                <w:szCs w:val="28"/>
                <w:bdr w:val="none" w:sz="0" w:space="0" w:color="auto" w:frame="1"/>
              </w:rPr>
              <w:t>M.O.GÜLER</w:t>
            </w:r>
            <w:proofErr w:type="gramEnd"/>
            <w:r w:rsidR="00FD4B4D">
              <w:rPr>
                <w:rFonts w:eastAsia="Times New Roman" w:cstheme="minorHAnsi"/>
                <w:color w:val="0000FF"/>
                <w:sz w:val="28"/>
                <w:szCs w:val="28"/>
                <w:bdr w:val="none" w:sz="0" w:space="0" w:color="auto" w:frame="1"/>
              </w:rPr>
              <w:t xml:space="preserve"> </w:t>
            </w:r>
            <w:r w:rsidR="00FD4B4D" w:rsidRPr="00FD4B4D">
              <w:rPr>
                <w:rFonts w:eastAsia="Times New Roman" w:cstheme="minorHAnsi"/>
                <w:color w:val="0000FF"/>
                <w:sz w:val="28"/>
                <w:szCs w:val="28"/>
                <w:bdr w:val="none" w:sz="0" w:space="0" w:color="auto" w:frame="1"/>
              </w:rPr>
              <w:t>M</w:t>
            </w:r>
            <w:r w:rsidR="00FD4B4D">
              <w:rPr>
                <w:rFonts w:eastAsia="Times New Roman" w:cstheme="minorHAnsi"/>
                <w:color w:val="0000FF"/>
                <w:sz w:val="28"/>
                <w:szCs w:val="28"/>
                <w:bdr w:val="none" w:sz="0" w:space="0" w:color="auto" w:frame="1"/>
              </w:rPr>
              <w:t>.</w:t>
            </w:r>
            <w:r w:rsidR="00FD4B4D" w:rsidRPr="00FD4B4D">
              <w:rPr>
                <w:rFonts w:eastAsia="Times New Roman" w:cstheme="minorHAnsi"/>
                <w:color w:val="0000FF"/>
                <w:sz w:val="28"/>
                <w:szCs w:val="28"/>
                <w:bdr w:val="none" w:sz="0" w:space="0" w:color="auto" w:frame="1"/>
              </w:rPr>
              <w:t xml:space="preserve"> UYSAL</w:t>
            </w:r>
          </w:p>
        </w:tc>
        <w:tc>
          <w:tcPr>
            <w:tcW w:w="2693" w:type="dxa"/>
            <w:vAlign w:val="center"/>
          </w:tcPr>
          <w:p w:rsidR="00CA4D91" w:rsidRDefault="00CA4D91" w:rsidP="00CA4D91">
            <w:pPr>
              <w:jc w:val="center"/>
              <w:rPr>
                <w:rFonts w:cstheme="minorHAnsi"/>
                <w:b/>
                <w:color w:val="FF0000"/>
                <w:sz w:val="28"/>
                <w:szCs w:val="28"/>
              </w:rPr>
            </w:pPr>
            <w:r w:rsidRPr="00271B5A">
              <w:rPr>
                <w:rFonts w:cstheme="minorHAnsi"/>
                <w:b/>
                <w:color w:val="FF0000"/>
                <w:sz w:val="28"/>
                <w:szCs w:val="28"/>
              </w:rPr>
              <w:t>Hasan ALGÜL</w:t>
            </w:r>
          </w:p>
          <w:p w:rsidR="00ED1D52" w:rsidRPr="00271B5A" w:rsidRDefault="00824861" w:rsidP="008A3175">
            <w:pPr>
              <w:jc w:val="center"/>
              <w:rPr>
                <w:rFonts w:cstheme="minorHAnsi"/>
                <w:b/>
                <w:sz w:val="28"/>
                <w:szCs w:val="28"/>
              </w:rPr>
            </w:pPr>
            <w:r w:rsidRPr="00271B5A">
              <w:rPr>
                <w:rFonts w:cstheme="minorHAnsi"/>
                <w:b/>
                <w:sz w:val="28"/>
                <w:szCs w:val="28"/>
              </w:rPr>
              <w:t xml:space="preserve"> </w:t>
            </w:r>
            <w:r w:rsidR="00ED1D52" w:rsidRPr="00271B5A">
              <w:rPr>
                <w:rFonts w:cstheme="minorHAnsi"/>
                <w:b/>
                <w:sz w:val="28"/>
                <w:szCs w:val="28"/>
              </w:rPr>
              <w:t xml:space="preserve">(Üretim </w:t>
            </w:r>
            <w:proofErr w:type="spellStart"/>
            <w:r w:rsidR="00ED1D52" w:rsidRPr="00271B5A">
              <w:rPr>
                <w:rFonts w:cstheme="minorHAnsi"/>
                <w:b/>
                <w:sz w:val="28"/>
                <w:szCs w:val="28"/>
              </w:rPr>
              <w:t>Lab</w:t>
            </w:r>
            <w:proofErr w:type="spellEnd"/>
            <w:r w:rsidR="00ED1D52" w:rsidRPr="00271B5A">
              <w:rPr>
                <w:rFonts w:cstheme="minorHAnsi"/>
                <w:b/>
                <w:sz w:val="28"/>
                <w:szCs w:val="28"/>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10</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Cevherlerin kavurma (örn. sülfatlayıcı, soda külü ile) reaksiyonları</w:t>
            </w:r>
          </w:p>
          <w:p w:rsidR="008A3175" w:rsidRPr="00271B5A" w:rsidRDefault="008A3175" w:rsidP="00554828">
            <w:pPr>
              <w:jc w:val="center"/>
              <w:rPr>
                <w:rFonts w:eastAsia="Times New Roman" w:cstheme="minorHAnsi"/>
                <w:sz w:val="28"/>
                <w:szCs w:val="28"/>
                <w:bdr w:val="none" w:sz="0" w:space="0" w:color="auto" w:frame="1"/>
              </w:rPr>
            </w:pPr>
            <w:r w:rsidRPr="00271B5A">
              <w:rPr>
                <w:rFonts w:cstheme="minorHAnsi"/>
                <w:color w:val="0000FF"/>
                <w:sz w:val="28"/>
                <w:szCs w:val="28"/>
              </w:rPr>
              <w:t>K.YILDIZ, E.ERCENK</w:t>
            </w:r>
          </w:p>
        </w:tc>
        <w:tc>
          <w:tcPr>
            <w:tcW w:w="2693" w:type="dxa"/>
            <w:vAlign w:val="center"/>
          </w:tcPr>
          <w:p w:rsidR="008A3175" w:rsidRPr="00271B5A" w:rsidRDefault="008A3175" w:rsidP="008A3175">
            <w:pPr>
              <w:jc w:val="center"/>
              <w:rPr>
                <w:rFonts w:cstheme="minorHAnsi"/>
                <w:b/>
                <w:color w:val="FF0000"/>
                <w:sz w:val="28"/>
                <w:szCs w:val="28"/>
              </w:rPr>
            </w:pPr>
            <w:r w:rsidRPr="00271B5A">
              <w:rPr>
                <w:rFonts w:cstheme="minorHAnsi"/>
                <w:b/>
                <w:color w:val="FF0000"/>
                <w:sz w:val="28"/>
                <w:szCs w:val="28"/>
              </w:rPr>
              <w:t>Tuğba TUNÇ</w:t>
            </w:r>
          </w:p>
          <w:p w:rsidR="00ED1D52" w:rsidRPr="00271B5A" w:rsidRDefault="00ED1D52" w:rsidP="008A3175">
            <w:pPr>
              <w:jc w:val="center"/>
              <w:rPr>
                <w:rFonts w:cstheme="minorHAnsi"/>
                <w:b/>
                <w:sz w:val="28"/>
                <w:szCs w:val="28"/>
              </w:rPr>
            </w:pPr>
            <w:r w:rsidRPr="00271B5A">
              <w:rPr>
                <w:rFonts w:cstheme="minorHAnsi"/>
                <w:b/>
                <w:sz w:val="28"/>
                <w:szCs w:val="28"/>
              </w:rPr>
              <w:t xml:space="preserve">(Üretim </w:t>
            </w:r>
            <w:proofErr w:type="spellStart"/>
            <w:r w:rsidRPr="00271B5A">
              <w:rPr>
                <w:rFonts w:cstheme="minorHAnsi"/>
                <w:b/>
                <w:sz w:val="28"/>
                <w:szCs w:val="28"/>
              </w:rPr>
              <w:t>Lab</w:t>
            </w:r>
            <w:proofErr w:type="spellEnd"/>
            <w:r w:rsidRPr="00271B5A">
              <w:rPr>
                <w:rFonts w:cstheme="minorHAnsi"/>
                <w:b/>
                <w:sz w:val="28"/>
                <w:szCs w:val="28"/>
              </w:rPr>
              <w:t>.)</w:t>
            </w:r>
          </w:p>
        </w:tc>
      </w:tr>
    </w:tbl>
    <w:p w:rsidR="00764BAD" w:rsidRPr="00271B5A" w:rsidRDefault="00764BAD"/>
    <w:p w:rsidR="004067F9" w:rsidRDefault="004067F9" w:rsidP="004067F9">
      <w:pPr>
        <w:pStyle w:val="Default"/>
        <w:spacing w:line="276" w:lineRule="auto"/>
        <w:rPr>
          <w:rFonts w:ascii="Times New Roman" w:hAnsi="Times New Roman" w:cs="Times New Roman"/>
          <w:b/>
          <w:bCs/>
        </w:rPr>
      </w:pPr>
    </w:p>
    <w:p w:rsidR="004067F9" w:rsidRDefault="004067F9" w:rsidP="004067F9">
      <w:pPr>
        <w:pStyle w:val="Default"/>
        <w:spacing w:line="276" w:lineRule="auto"/>
        <w:jc w:val="center"/>
        <w:rPr>
          <w:rFonts w:ascii="Times New Roman" w:hAnsi="Times New Roman" w:cs="Times New Roman"/>
          <w:b/>
          <w:bCs/>
        </w:rPr>
      </w:pPr>
      <w:r>
        <w:rPr>
          <w:rFonts w:ascii="Times New Roman" w:hAnsi="Times New Roman" w:cs="Times New Roman"/>
          <w:b/>
          <w:bCs/>
        </w:rPr>
        <w:t>201</w:t>
      </w:r>
      <w:r w:rsidR="00510F8C">
        <w:rPr>
          <w:rFonts w:ascii="Times New Roman" w:hAnsi="Times New Roman" w:cs="Times New Roman"/>
          <w:b/>
          <w:bCs/>
        </w:rPr>
        <w:t>6</w:t>
      </w:r>
      <w:r>
        <w:rPr>
          <w:rFonts w:ascii="Times New Roman" w:hAnsi="Times New Roman" w:cs="Times New Roman"/>
          <w:b/>
          <w:bCs/>
        </w:rPr>
        <w:t>-201</w:t>
      </w:r>
      <w:r w:rsidR="00510F8C">
        <w:rPr>
          <w:rFonts w:ascii="Times New Roman" w:hAnsi="Times New Roman" w:cs="Times New Roman"/>
          <w:b/>
          <w:bCs/>
        </w:rPr>
        <w:t>7</w:t>
      </w:r>
      <w:r>
        <w:rPr>
          <w:rFonts w:ascii="Times New Roman" w:hAnsi="Times New Roman" w:cs="Times New Roman"/>
          <w:b/>
          <w:bCs/>
        </w:rPr>
        <w:t xml:space="preserve"> BAHAR DÖNEMİ </w:t>
      </w:r>
    </w:p>
    <w:p w:rsidR="004067F9" w:rsidRDefault="004067F9" w:rsidP="004067F9">
      <w:pPr>
        <w:pStyle w:val="Default"/>
        <w:spacing w:line="276" w:lineRule="auto"/>
        <w:jc w:val="center"/>
        <w:rPr>
          <w:rFonts w:ascii="Times New Roman" w:hAnsi="Times New Roman" w:cs="Times New Roman"/>
          <w:b/>
        </w:rPr>
      </w:pPr>
      <w:r w:rsidRPr="00821C78">
        <w:rPr>
          <w:rFonts w:ascii="Times New Roman" w:hAnsi="Times New Roman" w:cs="Times New Roman"/>
          <w:b/>
        </w:rPr>
        <w:t>METALURJİ MALZEME MÜHENDİSLİĞİ</w:t>
      </w:r>
      <w:r>
        <w:rPr>
          <w:rFonts w:ascii="Times New Roman" w:hAnsi="Times New Roman" w:cs="Times New Roman"/>
          <w:b/>
        </w:rPr>
        <w:t xml:space="preserve"> LABORATUVARI 2</w:t>
      </w:r>
    </w:p>
    <w:p w:rsidR="004067F9" w:rsidRPr="00821C78" w:rsidRDefault="004067F9" w:rsidP="004067F9">
      <w:pPr>
        <w:pStyle w:val="Default"/>
        <w:spacing w:line="276" w:lineRule="auto"/>
        <w:jc w:val="center"/>
        <w:rPr>
          <w:rFonts w:ascii="Times New Roman" w:hAnsi="Times New Roman" w:cs="Times New Roman"/>
          <w:b/>
          <w:bCs/>
        </w:rPr>
      </w:pPr>
      <w:r w:rsidRPr="00821C78">
        <w:rPr>
          <w:rFonts w:ascii="Times New Roman" w:hAnsi="Times New Roman" w:cs="Times New Roman"/>
          <w:b/>
          <w:bCs/>
        </w:rPr>
        <w:t>DENE</w:t>
      </w:r>
      <w:r w:rsidRPr="00821C78">
        <w:rPr>
          <w:rFonts w:ascii="Times New Roman" w:hAnsi="Times New Roman" w:cs="Times New Roman"/>
          <w:b/>
          <w:bCs/>
          <w:lang w:val="en-US"/>
        </w:rPr>
        <w:t>Y PLANI</w:t>
      </w:r>
    </w:p>
    <w:tbl>
      <w:tblPr>
        <w:tblStyle w:val="TabloKlavuzu"/>
        <w:tblW w:w="10346" w:type="dxa"/>
        <w:tblInd w:w="-628" w:type="dxa"/>
        <w:tblLook w:val="04A0" w:firstRow="1" w:lastRow="0" w:firstColumn="1" w:lastColumn="0" w:noHBand="0" w:noVBand="1"/>
      </w:tblPr>
      <w:tblGrid>
        <w:gridCol w:w="1296"/>
        <w:gridCol w:w="936"/>
        <w:gridCol w:w="900"/>
        <w:gridCol w:w="901"/>
        <w:gridCol w:w="901"/>
        <w:gridCol w:w="901"/>
        <w:gridCol w:w="901"/>
        <w:gridCol w:w="901"/>
        <w:gridCol w:w="902"/>
        <w:gridCol w:w="902"/>
        <w:gridCol w:w="905"/>
      </w:tblGrid>
      <w:tr w:rsidR="004067F9" w:rsidTr="00D00F88">
        <w:tc>
          <w:tcPr>
            <w:tcW w:w="1296"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Tarih</w:t>
            </w:r>
          </w:p>
        </w:tc>
        <w:tc>
          <w:tcPr>
            <w:tcW w:w="936" w:type="dxa"/>
          </w:tcPr>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Deney-1</w:t>
            </w:r>
          </w:p>
        </w:tc>
        <w:tc>
          <w:tcPr>
            <w:tcW w:w="900"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2</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3</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4</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5</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6</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7</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8</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9</w:t>
            </w:r>
          </w:p>
        </w:tc>
        <w:tc>
          <w:tcPr>
            <w:tcW w:w="905"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10</w:t>
            </w:r>
          </w:p>
        </w:tc>
      </w:tr>
      <w:tr w:rsidR="004067F9" w:rsidTr="00D00F88">
        <w:tc>
          <w:tcPr>
            <w:tcW w:w="1296" w:type="dxa"/>
          </w:tcPr>
          <w:p w:rsidR="004067F9" w:rsidRPr="00510F8C" w:rsidRDefault="00510F8C" w:rsidP="00510F8C">
            <w:pPr>
              <w:pStyle w:val="Default"/>
              <w:spacing w:line="276" w:lineRule="auto"/>
              <w:jc w:val="center"/>
              <w:rPr>
                <w:rFonts w:ascii="Times New Roman" w:hAnsi="Times New Roman" w:cs="Times New Roman"/>
                <w:b/>
                <w:bCs/>
                <w:color w:val="auto"/>
              </w:rPr>
            </w:pPr>
            <w:r w:rsidRPr="00510F8C">
              <w:rPr>
                <w:rFonts w:ascii="Times New Roman" w:hAnsi="Times New Roman" w:cs="Times New Roman"/>
                <w:b/>
                <w:bCs/>
                <w:color w:val="auto"/>
              </w:rPr>
              <w:t>10</w:t>
            </w:r>
            <w:r w:rsidR="004067F9" w:rsidRPr="00510F8C">
              <w:rPr>
                <w:rFonts w:ascii="Times New Roman" w:hAnsi="Times New Roman" w:cs="Times New Roman"/>
                <w:b/>
                <w:bCs/>
                <w:color w:val="auto"/>
              </w:rPr>
              <w:t>.02.201</w:t>
            </w:r>
            <w:r w:rsidRPr="00510F8C">
              <w:rPr>
                <w:rFonts w:ascii="Times New Roman" w:hAnsi="Times New Roman" w:cs="Times New Roman"/>
                <w:b/>
                <w:bCs/>
                <w:color w:val="auto"/>
              </w:rPr>
              <w:t>7</w:t>
            </w:r>
          </w:p>
        </w:tc>
        <w:tc>
          <w:tcPr>
            <w:tcW w:w="936"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0"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5"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G-10</w:t>
            </w:r>
          </w:p>
        </w:tc>
      </w:tr>
      <w:tr w:rsidR="004067F9" w:rsidTr="00D00F88">
        <w:tc>
          <w:tcPr>
            <w:tcW w:w="1296" w:type="dxa"/>
          </w:tcPr>
          <w:p w:rsidR="004067F9" w:rsidRPr="00510F8C" w:rsidRDefault="00510F8C" w:rsidP="00510F8C">
            <w:pPr>
              <w:pStyle w:val="Default"/>
              <w:spacing w:line="276" w:lineRule="auto"/>
              <w:jc w:val="center"/>
              <w:rPr>
                <w:rFonts w:ascii="Times New Roman" w:hAnsi="Times New Roman" w:cs="Times New Roman"/>
                <w:b/>
                <w:bCs/>
              </w:rPr>
            </w:pPr>
            <w:r w:rsidRPr="00510F8C">
              <w:rPr>
                <w:rFonts w:ascii="Times New Roman" w:hAnsi="Times New Roman" w:cs="Times New Roman"/>
                <w:b/>
                <w:bCs/>
                <w:color w:val="auto"/>
              </w:rPr>
              <w:t>1</w:t>
            </w:r>
            <w:r>
              <w:rPr>
                <w:rFonts w:ascii="Times New Roman" w:hAnsi="Times New Roman" w:cs="Times New Roman"/>
                <w:b/>
                <w:bCs/>
                <w:color w:val="auto"/>
              </w:rPr>
              <w:t>7</w:t>
            </w:r>
            <w:r w:rsidRPr="00510F8C">
              <w:rPr>
                <w:rFonts w:ascii="Times New Roman" w:hAnsi="Times New Roman" w:cs="Times New Roman"/>
                <w:b/>
                <w:bCs/>
                <w:color w:val="auto"/>
              </w:rPr>
              <w:t>.02.2017</w:t>
            </w:r>
          </w:p>
        </w:tc>
        <w:tc>
          <w:tcPr>
            <w:tcW w:w="936"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0"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5"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G-1</w:t>
            </w:r>
          </w:p>
        </w:tc>
      </w:tr>
      <w:tr w:rsidR="004067F9" w:rsidTr="00D00F88">
        <w:tc>
          <w:tcPr>
            <w:tcW w:w="1296" w:type="dxa"/>
          </w:tcPr>
          <w:p w:rsidR="004067F9" w:rsidRPr="00510F8C" w:rsidRDefault="00510F8C" w:rsidP="004067F9">
            <w:pPr>
              <w:pStyle w:val="Default"/>
              <w:spacing w:line="276" w:lineRule="auto"/>
              <w:rPr>
                <w:rFonts w:ascii="Times New Roman" w:hAnsi="Times New Roman" w:cs="Times New Roman"/>
                <w:b/>
                <w:bCs/>
              </w:rPr>
            </w:pPr>
            <w:r>
              <w:rPr>
                <w:rFonts w:ascii="Times New Roman" w:hAnsi="Times New Roman" w:cs="Times New Roman"/>
                <w:b/>
                <w:bCs/>
                <w:color w:val="auto"/>
              </w:rPr>
              <w:t>24</w:t>
            </w:r>
            <w:r w:rsidRPr="00510F8C">
              <w:rPr>
                <w:rFonts w:ascii="Times New Roman" w:hAnsi="Times New Roman" w:cs="Times New Roman"/>
                <w:b/>
                <w:bCs/>
                <w:color w:val="auto"/>
              </w:rPr>
              <w:t>.02.2017</w:t>
            </w:r>
          </w:p>
        </w:tc>
        <w:tc>
          <w:tcPr>
            <w:tcW w:w="936"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0"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5"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G-2</w:t>
            </w:r>
          </w:p>
        </w:tc>
      </w:tr>
      <w:tr w:rsidR="00510F8C" w:rsidTr="00D00F88">
        <w:tc>
          <w:tcPr>
            <w:tcW w:w="1296" w:type="dxa"/>
          </w:tcPr>
          <w:p w:rsidR="00510F8C" w:rsidRPr="00510F8C" w:rsidRDefault="00510F8C" w:rsidP="00510F8C">
            <w:pPr>
              <w:rPr>
                <w:sz w:val="24"/>
                <w:szCs w:val="24"/>
              </w:rPr>
            </w:pPr>
            <w:r>
              <w:rPr>
                <w:rFonts w:ascii="Times New Roman" w:hAnsi="Times New Roman" w:cs="Times New Roman"/>
                <w:b/>
                <w:bCs/>
                <w:sz w:val="24"/>
                <w:szCs w:val="24"/>
              </w:rPr>
              <w:t>03</w:t>
            </w:r>
            <w:r w:rsidRPr="00510F8C">
              <w:rPr>
                <w:rFonts w:ascii="Times New Roman" w:hAnsi="Times New Roman" w:cs="Times New Roman"/>
                <w:b/>
                <w:bCs/>
                <w:sz w:val="24"/>
                <w:szCs w:val="24"/>
              </w:rPr>
              <w:t>.0</w:t>
            </w:r>
            <w:r>
              <w:rPr>
                <w:rFonts w:ascii="Times New Roman" w:hAnsi="Times New Roman" w:cs="Times New Roman"/>
                <w:b/>
                <w:bCs/>
                <w:sz w:val="24"/>
                <w:szCs w:val="24"/>
              </w:rPr>
              <w:t>3</w:t>
            </w:r>
            <w:r w:rsidRPr="00510F8C">
              <w:rPr>
                <w:rFonts w:ascii="Times New Roman" w:hAnsi="Times New Roman" w:cs="Times New Roman"/>
                <w:b/>
                <w:bCs/>
                <w:sz w:val="24"/>
                <w:szCs w:val="24"/>
              </w:rPr>
              <w:t>.2017</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r>
      <w:tr w:rsidR="00510F8C" w:rsidTr="00D00F88">
        <w:tc>
          <w:tcPr>
            <w:tcW w:w="1296" w:type="dxa"/>
          </w:tcPr>
          <w:p w:rsidR="00510F8C" w:rsidRPr="00510F8C" w:rsidRDefault="00510F8C" w:rsidP="00510F8C">
            <w:pPr>
              <w:rPr>
                <w:sz w:val="24"/>
                <w:szCs w:val="24"/>
              </w:rPr>
            </w:pPr>
            <w:r w:rsidRPr="00510F8C">
              <w:rPr>
                <w:rFonts w:ascii="Times New Roman" w:hAnsi="Times New Roman" w:cs="Times New Roman"/>
                <w:b/>
                <w:bCs/>
                <w:sz w:val="24"/>
                <w:szCs w:val="24"/>
              </w:rPr>
              <w:t>10.0</w:t>
            </w:r>
            <w:r>
              <w:rPr>
                <w:rFonts w:ascii="Times New Roman" w:hAnsi="Times New Roman" w:cs="Times New Roman"/>
                <w:b/>
                <w:bCs/>
                <w:sz w:val="24"/>
                <w:szCs w:val="24"/>
              </w:rPr>
              <w:t>3</w:t>
            </w:r>
            <w:r w:rsidRPr="00510F8C">
              <w:rPr>
                <w:rFonts w:ascii="Times New Roman" w:hAnsi="Times New Roman" w:cs="Times New Roman"/>
                <w:b/>
                <w:bCs/>
                <w:sz w:val="24"/>
                <w:szCs w:val="24"/>
              </w:rPr>
              <w:t>.2017</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r>
      <w:tr w:rsidR="00510F8C" w:rsidTr="00D00F88">
        <w:tc>
          <w:tcPr>
            <w:tcW w:w="1296" w:type="dxa"/>
          </w:tcPr>
          <w:p w:rsidR="00510F8C" w:rsidRPr="00510F8C" w:rsidRDefault="00510F8C" w:rsidP="00510F8C">
            <w:pPr>
              <w:rPr>
                <w:sz w:val="24"/>
                <w:szCs w:val="24"/>
              </w:rPr>
            </w:pPr>
            <w:r w:rsidRPr="00510F8C">
              <w:rPr>
                <w:rFonts w:ascii="Times New Roman" w:hAnsi="Times New Roman" w:cs="Times New Roman"/>
                <w:b/>
                <w:bCs/>
                <w:sz w:val="24"/>
                <w:szCs w:val="24"/>
              </w:rPr>
              <w:t>1</w:t>
            </w:r>
            <w:r>
              <w:rPr>
                <w:rFonts w:ascii="Times New Roman" w:hAnsi="Times New Roman" w:cs="Times New Roman"/>
                <w:b/>
                <w:bCs/>
                <w:sz w:val="24"/>
                <w:szCs w:val="24"/>
              </w:rPr>
              <w:t>7</w:t>
            </w:r>
            <w:r w:rsidRPr="00510F8C">
              <w:rPr>
                <w:rFonts w:ascii="Times New Roman" w:hAnsi="Times New Roman" w:cs="Times New Roman"/>
                <w:b/>
                <w:bCs/>
                <w:sz w:val="24"/>
                <w:szCs w:val="24"/>
              </w:rPr>
              <w:t>.0</w:t>
            </w:r>
            <w:r>
              <w:rPr>
                <w:rFonts w:ascii="Times New Roman" w:hAnsi="Times New Roman" w:cs="Times New Roman"/>
                <w:b/>
                <w:bCs/>
                <w:sz w:val="24"/>
                <w:szCs w:val="24"/>
              </w:rPr>
              <w:t>3</w:t>
            </w:r>
            <w:r w:rsidRPr="00510F8C">
              <w:rPr>
                <w:rFonts w:ascii="Times New Roman" w:hAnsi="Times New Roman" w:cs="Times New Roman"/>
                <w:b/>
                <w:bCs/>
                <w:sz w:val="24"/>
                <w:szCs w:val="24"/>
              </w:rPr>
              <w:t>.2017</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r>
      <w:tr w:rsidR="00510F8C" w:rsidTr="00D00F88">
        <w:tc>
          <w:tcPr>
            <w:tcW w:w="1296" w:type="dxa"/>
          </w:tcPr>
          <w:p w:rsidR="00510F8C" w:rsidRPr="00510F8C" w:rsidRDefault="00510F8C" w:rsidP="00510F8C">
            <w:pPr>
              <w:rPr>
                <w:sz w:val="24"/>
                <w:szCs w:val="24"/>
              </w:rPr>
            </w:pPr>
            <w:r>
              <w:rPr>
                <w:rFonts w:ascii="Times New Roman" w:hAnsi="Times New Roman" w:cs="Times New Roman"/>
                <w:b/>
                <w:bCs/>
                <w:sz w:val="24"/>
                <w:szCs w:val="24"/>
              </w:rPr>
              <w:t>24</w:t>
            </w:r>
            <w:r w:rsidRPr="00510F8C">
              <w:rPr>
                <w:rFonts w:ascii="Times New Roman" w:hAnsi="Times New Roman" w:cs="Times New Roman"/>
                <w:b/>
                <w:bCs/>
                <w:sz w:val="24"/>
                <w:szCs w:val="24"/>
              </w:rPr>
              <w:t>.0</w:t>
            </w:r>
            <w:r>
              <w:rPr>
                <w:rFonts w:ascii="Times New Roman" w:hAnsi="Times New Roman" w:cs="Times New Roman"/>
                <w:b/>
                <w:bCs/>
                <w:sz w:val="24"/>
                <w:szCs w:val="24"/>
              </w:rPr>
              <w:t>3</w:t>
            </w:r>
            <w:r w:rsidRPr="00510F8C">
              <w:rPr>
                <w:rFonts w:ascii="Times New Roman" w:hAnsi="Times New Roman" w:cs="Times New Roman"/>
                <w:b/>
                <w:bCs/>
                <w:sz w:val="24"/>
                <w:szCs w:val="24"/>
              </w:rPr>
              <w:t>.2017</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r>
      <w:tr w:rsidR="004067F9" w:rsidTr="00D00F88">
        <w:tc>
          <w:tcPr>
            <w:tcW w:w="10346" w:type="dxa"/>
            <w:gridSpan w:val="11"/>
          </w:tcPr>
          <w:p w:rsidR="004067F9" w:rsidRDefault="00510F8C" w:rsidP="00D00F88">
            <w:pPr>
              <w:pStyle w:val="Default"/>
              <w:spacing w:line="276" w:lineRule="auto"/>
              <w:jc w:val="center"/>
              <w:rPr>
                <w:rFonts w:ascii="Times New Roman" w:hAnsi="Times New Roman" w:cs="Times New Roman"/>
                <w:b/>
                <w:bCs/>
              </w:rPr>
            </w:pPr>
            <w:r>
              <w:rPr>
                <w:rFonts w:ascii="Times New Roman" w:hAnsi="Times New Roman" w:cs="Times New Roman"/>
                <w:b/>
                <w:bCs/>
              </w:rPr>
              <w:t>MUHTEMEL VİZE HAFTASI</w:t>
            </w:r>
          </w:p>
        </w:tc>
      </w:tr>
      <w:tr w:rsidR="00510F8C" w:rsidTr="00D00F88">
        <w:tc>
          <w:tcPr>
            <w:tcW w:w="129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07.04.2017</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r>
      <w:tr w:rsidR="00510F8C" w:rsidTr="00D00F88">
        <w:tc>
          <w:tcPr>
            <w:tcW w:w="129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14.04.2017</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r>
      <w:tr w:rsidR="00510F8C" w:rsidTr="00D00F88">
        <w:tc>
          <w:tcPr>
            <w:tcW w:w="129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21.04.2017</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r>
    </w:tbl>
    <w:p w:rsidR="004067F9" w:rsidRDefault="004067F9" w:rsidP="004067F9">
      <w:pPr>
        <w:pStyle w:val="Default"/>
        <w:spacing w:line="276" w:lineRule="auto"/>
        <w:jc w:val="center"/>
        <w:rPr>
          <w:rFonts w:ascii="Times New Roman" w:hAnsi="Times New Roman" w:cs="Times New Roman"/>
          <w:b/>
          <w:bCs/>
        </w:rPr>
      </w:pPr>
    </w:p>
    <w:p w:rsidR="004067F9" w:rsidRDefault="004067F9" w:rsidP="004067F9">
      <w:pPr>
        <w:pStyle w:val="Default"/>
        <w:spacing w:line="276" w:lineRule="auto"/>
        <w:jc w:val="both"/>
        <w:rPr>
          <w:rFonts w:ascii="Times New Roman" w:hAnsi="Times New Roman" w:cs="Times New Roman"/>
          <w:b/>
          <w:bCs/>
          <w:sz w:val="28"/>
          <w:szCs w:val="28"/>
        </w:rPr>
      </w:pPr>
      <w:r w:rsidRPr="00547C11">
        <w:rPr>
          <w:rFonts w:ascii="Times New Roman" w:hAnsi="Times New Roman" w:cs="Times New Roman"/>
          <w:b/>
          <w:bCs/>
          <w:sz w:val="28"/>
          <w:szCs w:val="28"/>
        </w:rPr>
        <w:t>Not:</w:t>
      </w:r>
      <w:r>
        <w:rPr>
          <w:rFonts w:ascii="Times New Roman" w:hAnsi="Times New Roman" w:cs="Times New Roman"/>
          <w:b/>
          <w:bCs/>
          <w:sz w:val="28"/>
          <w:szCs w:val="28"/>
        </w:rPr>
        <w:t xml:space="preserve"> V</w:t>
      </w:r>
      <w:r w:rsidRPr="00547C11">
        <w:rPr>
          <w:rFonts w:ascii="Times New Roman" w:hAnsi="Times New Roman" w:cs="Times New Roman"/>
          <w:b/>
          <w:bCs/>
          <w:sz w:val="28"/>
          <w:szCs w:val="28"/>
        </w:rPr>
        <w:t xml:space="preserve">ize haftası deneyler yapılmayacaktır. </w:t>
      </w:r>
      <w:r>
        <w:rPr>
          <w:rFonts w:ascii="Times New Roman" w:hAnsi="Times New Roman" w:cs="Times New Roman"/>
          <w:b/>
          <w:bCs/>
          <w:sz w:val="28"/>
          <w:szCs w:val="28"/>
        </w:rPr>
        <w:t>Muhtemel v</w:t>
      </w:r>
      <w:r w:rsidRPr="00547C11">
        <w:rPr>
          <w:rFonts w:ascii="Times New Roman" w:hAnsi="Times New Roman" w:cs="Times New Roman"/>
          <w:b/>
          <w:bCs/>
          <w:sz w:val="28"/>
          <w:szCs w:val="28"/>
        </w:rPr>
        <w:t xml:space="preserve">ize </w:t>
      </w:r>
      <w:r>
        <w:rPr>
          <w:rFonts w:ascii="Times New Roman" w:hAnsi="Times New Roman" w:cs="Times New Roman"/>
          <w:b/>
          <w:bCs/>
          <w:sz w:val="28"/>
          <w:szCs w:val="28"/>
        </w:rPr>
        <w:t>haftası tarihi tahmini olarak belirtilmiş olup kesin tarihi Dekanlık belirleyecektir.</w:t>
      </w:r>
    </w:p>
    <w:p w:rsidR="004067F9" w:rsidRDefault="004067F9" w:rsidP="004067F9">
      <w:pPr>
        <w:pStyle w:val="Default"/>
        <w:spacing w:line="276" w:lineRule="auto"/>
        <w:jc w:val="both"/>
        <w:rPr>
          <w:rFonts w:ascii="Times New Roman" w:hAnsi="Times New Roman" w:cs="Times New Roman"/>
          <w:b/>
          <w:bCs/>
          <w:sz w:val="28"/>
          <w:szCs w:val="28"/>
        </w:rPr>
      </w:pPr>
    </w:p>
    <w:p w:rsidR="004067F9" w:rsidRPr="00547C11" w:rsidRDefault="004067F9" w:rsidP="004067F9">
      <w:pPr>
        <w:pStyle w:val="Default"/>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YOKLAMA LİSTELERİNDE İSMİ OLMAYAN VEYA DERSE SONRADAN YAZILAN ÖĞRENCİLER DENEYLERE İSİMLERİNİ 10.GRUBA YAZDIRMAK SURETİ İLE İLGİLİ GRUP İLE DEVAM EDEBİLİRLER…</w:t>
      </w:r>
    </w:p>
    <w:p w:rsidR="004067F9" w:rsidRPr="00547C11" w:rsidRDefault="004067F9" w:rsidP="004067F9">
      <w:pPr>
        <w:pStyle w:val="Default"/>
        <w:spacing w:line="276" w:lineRule="auto"/>
        <w:jc w:val="both"/>
        <w:rPr>
          <w:rFonts w:ascii="Times New Roman" w:hAnsi="Times New Roman" w:cs="Times New Roman"/>
          <w:b/>
          <w:bCs/>
          <w:sz w:val="28"/>
          <w:szCs w:val="28"/>
        </w:rPr>
      </w:pPr>
    </w:p>
    <w:p w:rsidR="004067F9" w:rsidRPr="00547C11" w:rsidRDefault="004067F9" w:rsidP="004067F9">
      <w:pPr>
        <w:pStyle w:val="Default"/>
        <w:spacing w:line="276" w:lineRule="auto"/>
        <w:jc w:val="both"/>
        <w:rPr>
          <w:rFonts w:ascii="Times New Roman" w:hAnsi="Times New Roman" w:cs="Times New Roman"/>
          <w:b/>
          <w:bCs/>
          <w:sz w:val="28"/>
          <w:szCs w:val="28"/>
        </w:rPr>
      </w:pPr>
    </w:p>
    <w:p w:rsidR="004067F9" w:rsidRDefault="004067F9" w:rsidP="004067F9">
      <w:pPr>
        <w:pStyle w:val="Default"/>
        <w:spacing w:line="276" w:lineRule="auto"/>
        <w:jc w:val="center"/>
        <w:rPr>
          <w:rFonts w:ascii="Times New Roman" w:hAnsi="Times New Roman" w:cs="Times New Roman"/>
          <w:b/>
          <w:bCs/>
        </w:rPr>
      </w:pPr>
      <w:r w:rsidRPr="003E53C7">
        <w:rPr>
          <w:rFonts w:ascii="Times New Roman" w:hAnsi="Times New Roman" w:cs="Times New Roman"/>
          <w:b/>
          <w:bCs/>
        </w:rPr>
        <w:t xml:space="preserve">METALURJİ VE </w:t>
      </w:r>
      <w:r>
        <w:rPr>
          <w:rFonts w:ascii="Times New Roman" w:hAnsi="Times New Roman" w:cs="Times New Roman"/>
          <w:b/>
          <w:bCs/>
        </w:rPr>
        <w:t>MALZEME MÜHENDİSLİĞİ LABORATUARI -</w:t>
      </w:r>
      <w:proofErr w:type="gramStart"/>
      <w:r>
        <w:rPr>
          <w:rFonts w:ascii="Times New Roman" w:hAnsi="Times New Roman" w:cs="Times New Roman"/>
          <w:b/>
          <w:bCs/>
        </w:rPr>
        <w:t>2</w:t>
      </w:r>
      <w:r w:rsidRPr="003E53C7">
        <w:rPr>
          <w:rFonts w:ascii="Times New Roman" w:hAnsi="Times New Roman" w:cs="Times New Roman"/>
          <w:b/>
          <w:bCs/>
        </w:rPr>
        <w:t xml:space="preserve"> </w:t>
      </w:r>
      <w:r>
        <w:rPr>
          <w:rFonts w:ascii="Times New Roman" w:hAnsi="Times New Roman" w:cs="Times New Roman"/>
          <w:b/>
          <w:bCs/>
        </w:rPr>
        <w:t xml:space="preserve">  </w:t>
      </w:r>
      <w:r w:rsidRPr="003E53C7">
        <w:rPr>
          <w:rFonts w:ascii="Times New Roman" w:hAnsi="Times New Roman" w:cs="Times New Roman"/>
          <w:b/>
          <w:bCs/>
        </w:rPr>
        <w:t>İLE</w:t>
      </w:r>
      <w:proofErr w:type="gramEnd"/>
      <w:r w:rsidRPr="003E53C7">
        <w:rPr>
          <w:rFonts w:ascii="Times New Roman" w:hAnsi="Times New Roman" w:cs="Times New Roman"/>
          <w:b/>
          <w:bCs/>
        </w:rPr>
        <w:t xml:space="preserve"> İLGİLİ KURALLAR</w:t>
      </w:r>
    </w:p>
    <w:p w:rsidR="004067F9" w:rsidRPr="003E53C7" w:rsidRDefault="004067F9" w:rsidP="004067F9">
      <w:pPr>
        <w:pStyle w:val="Default"/>
        <w:spacing w:line="276" w:lineRule="auto"/>
        <w:rPr>
          <w:rFonts w:ascii="Times New Roman" w:hAnsi="Times New Roman" w:cs="Times New Roman"/>
        </w:rPr>
      </w:pPr>
    </w:p>
    <w:p w:rsidR="004067F9" w:rsidRDefault="004067F9" w:rsidP="004067F9">
      <w:pPr>
        <w:pStyle w:val="Default"/>
        <w:numPr>
          <w:ilvl w:val="0"/>
          <w:numId w:val="3"/>
        </w:numPr>
        <w:spacing w:line="276" w:lineRule="auto"/>
        <w:jc w:val="both"/>
        <w:rPr>
          <w:rFonts w:ascii="Times New Roman" w:hAnsi="Times New Roman" w:cs="Times New Roman"/>
        </w:rPr>
      </w:pPr>
      <w:r>
        <w:rPr>
          <w:rFonts w:ascii="Times New Roman" w:hAnsi="Times New Roman" w:cs="Times New Roman"/>
        </w:rPr>
        <w:t>Deneylerle</w:t>
      </w:r>
      <w:r w:rsidRPr="003E53C7">
        <w:rPr>
          <w:rFonts w:ascii="Times New Roman" w:hAnsi="Times New Roman" w:cs="Times New Roman"/>
        </w:rPr>
        <w:t xml:space="preserve"> ilgili deney föyleriniz elektronik ortamda (web</w:t>
      </w:r>
      <w:r>
        <w:rPr>
          <w:rFonts w:ascii="Times New Roman" w:hAnsi="Times New Roman" w:cs="Times New Roman"/>
        </w:rPr>
        <w:t>-</w:t>
      </w:r>
      <w:proofErr w:type="spellStart"/>
      <w:r w:rsidRPr="003E53C7">
        <w:rPr>
          <w:rFonts w:ascii="Times New Roman" w:hAnsi="Times New Roman" w:cs="Times New Roman"/>
        </w:rPr>
        <w:t>obis</w:t>
      </w:r>
      <w:proofErr w:type="spellEnd"/>
      <w:r w:rsidRPr="003E53C7">
        <w:rPr>
          <w:rFonts w:ascii="Times New Roman" w:hAnsi="Times New Roman" w:cs="Times New Roman"/>
        </w:rPr>
        <w:t xml:space="preserve">) bulunacaktır. </w:t>
      </w:r>
      <w:r>
        <w:rPr>
          <w:rFonts w:ascii="Times New Roman" w:hAnsi="Times New Roman" w:cs="Times New Roman"/>
        </w:rPr>
        <w:t xml:space="preserve">Bu nedenle deney föylerini </w:t>
      </w:r>
      <w:proofErr w:type="spellStart"/>
      <w:r>
        <w:rPr>
          <w:rFonts w:ascii="Times New Roman" w:hAnsi="Times New Roman" w:cs="Times New Roman"/>
        </w:rPr>
        <w:t>laboratuarlar</w:t>
      </w:r>
      <w:proofErr w:type="spellEnd"/>
      <w:r>
        <w:rPr>
          <w:rFonts w:ascii="Times New Roman" w:hAnsi="Times New Roman" w:cs="Times New Roman"/>
        </w:rPr>
        <w:t xml:space="preserve"> dersinin ilk haftasına hazır olmalıdır.  1+3 uygulamasına uygun olarak deneylerde yapılacak çalışmalar, bu çalışmaların ne kadar süre alacağı programlanarak deney föyünde gösterilmelidir. </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t xml:space="preserve">Deney öncesinde sözlü ve/veya kısa sınav yapılacaktır. Deneye hazırlanmadan gelen öğrenciler deneye alınmayacaktır. Bu kısımdan verilecek not </w:t>
      </w:r>
      <w:r w:rsidRPr="008A2D3B">
        <w:rPr>
          <w:rFonts w:ascii="Times New Roman" w:hAnsi="Times New Roman" w:cs="Times New Roman"/>
          <w:color w:val="FF0000"/>
        </w:rPr>
        <w:t>KISA SINAV 1</w:t>
      </w:r>
      <w:r w:rsidRPr="008A2D3B">
        <w:rPr>
          <w:rFonts w:ascii="Times New Roman" w:hAnsi="Times New Roman" w:cs="Times New Roman"/>
        </w:rPr>
        <w:t xml:space="preserve"> notu olarak kabul edilecektir. </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t>Deneyler (1+3) şeklinde uygulanacağından ön sınav (sözlü/kısa sınav) sonrası öğrencilere deneyle ilgili teorik bilgi ve deneysel çalışma bilgisi aktarılmalıdır. Buna göre ön hazırlık yapılması gerekmektedir.</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t xml:space="preserve">İki deneyden daha fazla deneye katılmayan öğrenciler Devamsız (DZ) kabul edilecek ve final sınavına giremeyecektir. </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lastRenderedPageBreak/>
        <w:t xml:space="preserve">Öğrencilerimizin kendi grupları dışındaki gruplarla veya diğer öğretim (1. Ve 2.öğretim) gruplarıyla deneylere katılmalarına izin verilmemelidir. Deney raporları 1 hafta içinde, deneyle ilgili öğretim elemanlarının belirlediği zaman dilimlerinde teslim edilmelidir. </w:t>
      </w:r>
    </w:p>
    <w:p w:rsidR="004067F9" w:rsidRPr="004417BC" w:rsidRDefault="004067F9" w:rsidP="004067F9">
      <w:pPr>
        <w:pStyle w:val="Default"/>
        <w:numPr>
          <w:ilvl w:val="0"/>
          <w:numId w:val="3"/>
        </w:numPr>
        <w:spacing w:line="276" w:lineRule="auto"/>
        <w:jc w:val="both"/>
        <w:rPr>
          <w:rFonts w:ascii="Times New Roman" w:hAnsi="Times New Roman" w:cs="Times New Roman"/>
          <w:color w:val="FF0000"/>
        </w:rPr>
      </w:pPr>
      <w:r w:rsidRPr="004417BC">
        <w:rPr>
          <w:rFonts w:ascii="Times New Roman" w:hAnsi="Times New Roman" w:cs="Times New Roman"/>
          <w:color w:val="FF0000"/>
        </w:rPr>
        <w:t xml:space="preserve">Tüm deneyler tamamlandıktan sonra TELAFİ deneyi yapılmayacaktır. Öğrencilerin bu durumu göz önüne alarak deneylere katılması önemlidir. Zorunlu haller olması, belgelenmesi durumunda (hastalık vb) ve öğretim üyesinin izin vermesi koşuluyla diğer öğretim gruplarıyla telafi etmek mümkün olacaktır. </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t>Not itirazlarının dönem sonuna sarkmaması için, girdiğiniz deneylerin notları en geç 2 hafta içinde ilan edil</w:t>
      </w:r>
      <w:r>
        <w:rPr>
          <w:rFonts w:ascii="Times New Roman" w:hAnsi="Times New Roman" w:cs="Times New Roman"/>
        </w:rPr>
        <w:t>melidir.</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t xml:space="preserve"> Deney sonrası teslim edilecek deney raporlarının ortalaması ARA SINAV (vize) notu olarak sisteme girilecektir. </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t xml:space="preserve">Deneylere devam notu ortalaması </w:t>
      </w:r>
      <w:r w:rsidRPr="008A2D3B">
        <w:rPr>
          <w:rFonts w:ascii="Times New Roman" w:hAnsi="Times New Roman" w:cs="Times New Roman"/>
          <w:u w:val="single"/>
        </w:rPr>
        <w:t>Performans Notu – Laboratuar</w:t>
      </w:r>
      <w:r w:rsidRPr="008A2D3B">
        <w:rPr>
          <w:rFonts w:ascii="Times New Roman" w:hAnsi="Times New Roman" w:cs="Times New Roman"/>
        </w:rPr>
        <w:t xml:space="preserve"> notu olarak sisteme girilecektir. </w:t>
      </w:r>
    </w:p>
    <w:p w:rsidR="004067F9" w:rsidRDefault="004067F9" w:rsidP="004067F9">
      <w:pPr>
        <w:pStyle w:val="Default"/>
        <w:numPr>
          <w:ilvl w:val="0"/>
          <w:numId w:val="3"/>
        </w:numPr>
        <w:spacing w:line="276" w:lineRule="auto"/>
        <w:jc w:val="both"/>
        <w:rPr>
          <w:rFonts w:ascii="Times New Roman" w:hAnsi="Times New Roman" w:cs="Times New Roman"/>
        </w:rPr>
      </w:pPr>
      <w:r>
        <w:rPr>
          <w:rFonts w:ascii="Times New Roman" w:hAnsi="Times New Roman" w:cs="Times New Roman"/>
        </w:rPr>
        <w:t>Final Sınavı için her bir deney grubunun yetkilisi sınav sorusunu sınavdan en geç bir hafta önce laboratuar koordinatörüne ulaştırmalıdır.</w:t>
      </w:r>
    </w:p>
    <w:p w:rsidR="004067F9" w:rsidRDefault="004067F9" w:rsidP="004067F9">
      <w:pPr>
        <w:pStyle w:val="Default"/>
        <w:numPr>
          <w:ilvl w:val="0"/>
          <w:numId w:val="3"/>
        </w:numPr>
        <w:spacing w:line="276" w:lineRule="auto"/>
        <w:jc w:val="both"/>
        <w:rPr>
          <w:rFonts w:ascii="Times New Roman" w:hAnsi="Times New Roman" w:cs="Times New Roman"/>
        </w:rPr>
      </w:pPr>
      <w:r w:rsidRPr="003E53C7">
        <w:rPr>
          <w:rFonts w:ascii="Times New Roman" w:hAnsi="Times New Roman" w:cs="Times New Roman"/>
        </w:rPr>
        <w:t>Uygulanacak katkı payları aşağıda</w:t>
      </w:r>
      <w:r>
        <w:rPr>
          <w:rFonts w:ascii="Times New Roman" w:hAnsi="Times New Roman" w:cs="Times New Roman"/>
        </w:rPr>
        <w:t xml:space="preserve"> verilmiştir</w:t>
      </w:r>
    </w:p>
    <w:tbl>
      <w:tblPr>
        <w:tblW w:w="9322" w:type="dxa"/>
        <w:tblLayout w:type="fixed"/>
        <w:tblLook w:val="0000" w:firstRow="0" w:lastRow="0" w:firstColumn="0" w:lastColumn="0" w:noHBand="0" w:noVBand="0"/>
      </w:tblPr>
      <w:tblGrid>
        <w:gridCol w:w="9322"/>
      </w:tblGrid>
      <w:tr w:rsidR="004067F9" w:rsidRPr="003E53C7" w:rsidTr="00D00F88">
        <w:trPr>
          <w:trHeight w:val="657"/>
        </w:trPr>
        <w:tc>
          <w:tcPr>
            <w:tcW w:w="9322" w:type="dxa"/>
          </w:tcPr>
          <w:p w:rsidR="004067F9" w:rsidRDefault="004067F9" w:rsidP="00D00F88">
            <w:pPr>
              <w:pStyle w:val="Default"/>
              <w:spacing w:line="276" w:lineRule="auto"/>
              <w:jc w:val="both"/>
              <w:rPr>
                <w:rFonts w:ascii="Times New Roman" w:hAnsi="Times New Roman" w:cs="Times New Roman"/>
              </w:rPr>
            </w:pPr>
          </w:p>
          <w:p w:rsidR="004067F9" w:rsidRPr="003E53C7" w:rsidRDefault="004067F9" w:rsidP="00D00F88">
            <w:pPr>
              <w:pStyle w:val="Default"/>
              <w:spacing w:line="276" w:lineRule="auto"/>
              <w:jc w:val="both"/>
              <w:rPr>
                <w:rFonts w:ascii="Times New Roman" w:hAnsi="Times New Roman" w:cs="Times New Roman"/>
              </w:rPr>
            </w:pPr>
            <w:r w:rsidRPr="003E53C7">
              <w:rPr>
                <w:rFonts w:ascii="Times New Roman" w:hAnsi="Times New Roman" w:cs="Times New Roman"/>
              </w:rPr>
              <w:t>Ara Sınav (Deney Raporları</w:t>
            </w:r>
            <w:r>
              <w:rPr>
                <w:rFonts w:ascii="Times New Roman" w:hAnsi="Times New Roman" w:cs="Times New Roman"/>
              </w:rPr>
              <w:t xml:space="preserve"> ortalama notu): </w:t>
            </w:r>
            <w:r w:rsidRPr="00E56126">
              <w:rPr>
                <w:rFonts w:ascii="Times New Roman" w:hAnsi="Times New Roman" w:cs="Times New Roman"/>
                <w:b/>
              </w:rPr>
              <w:t>%30</w:t>
            </w:r>
            <w:r w:rsidRPr="003E53C7">
              <w:rPr>
                <w:rFonts w:ascii="Times New Roman" w:hAnsi="Times New Roman" w:cs="Times New Roman"/>
              </w:rPr>
              <w:t xml:space="preserve"> </w:t>
            </w:r>
          </w:p>
          <w:p w:rsidR="004067F9" w:rsidRPr="003E53C7" w:rsidRDefault="004067F9" w:rsidP="00D00F88">
            <w:pPr>
              <w:pStyle w:val="Default"/>
              <w:spacing w:line="276" w:lineRule="auto"/>
              <w:jc w:val="both"/>
              <w:rPr>
                <w:rFonts w:ascii="Times New Roman" w:hAnsi="Times New Roman" w:cs="Times New Roman"/>
              </w:rPr>
            </w:pPr>
            <w:r w:rsidRPr="003E53C7">
              <w:rPr>
                <w:rFonts w:ascii="Times New Roman" w:hAnsi="Times New Roman" w:cs="Times New Roman"/>
              </w:rPr>
              <w:t>Kısa Sınav-1 (Deney öncesi sözlü ve/veya kısa sı</w:t>
            </w:r>
            <w:r>
              <w:rPr>
                <w:rFonts w:ascii="Times New Roman" w:hAnsi="Times New Roman" w:cs="Times New Roman"/>
              </w:rPr>
              <w:t xml:space="preserve">nav notu): </w:t>
            </w:r>
            <w:r w:rsidRPr="00E56126">
              <w:rPr>
                <w:rFonts w:ascii="Times New Roman" w:hAnsi="Times New Roman" w:cs="Times New Roman"/>
                <w:b/>
              </w:rPr>
              <w:t>%12</w:t>
            </w:r>
            <w:r w:rsidRPr="003E53C7">
              <w:rPr>
                <w:rFonts w:ascii="Times New Roman" w:hAnsi="Times New Roman" w:cs="Times New Roman"/>
              </w:rPr>
              <w:t xml:space="preserve"> </w:t>
            </w:r>
          </w:p>
          <w:p w:rsidR="004067F9" w:rsidRPr="003E53C7" w:rsidRDefault="004067F9" w:rsidP="00D00F88">
            <w:pPr>
              <w:pStyle w:val="Default"/>
              <w:spacing w:line="276" w:lineRule="auto"/>
              <w:jc w:val="both"/>
              <w:rPr>
                <w:rFonts w:ascii="Times New Roman" w:hAnsi="Times New Roman" w:cs="Times New Roman"/>
              </w:rPr>
            </w:pPr>
            <w:r w:rsidRPr="003E53C7">
              <w:rPr>
                <w:rFonts w:ascii="Times New Roman" w:hAnsi="Times New Roman" w:cs="Times New Roman"/>
              </w:rPr>
              <w:t>Kısa Sınav-2 (Deney sonrası sözlü</w:t>
            </w:r>
            <w:r>
              <w:rPr>
                <w:rFonts w:ascii="Times New Roman" w:hAnsi="Times New Roman" w:cs="Times New Roman"/>
              </w:rPr>
              <w:t xml:space="preserve"> notu) : </w:t>
            </w:r>
            <w:r w:rsidRPr="00E56126">
              <w:rPr>
                <w:rFonts w:ascii="Times New Roman" w:hAnsi="Times New Roman" w:cs="Times New Roman"/>
                <w:b/>
              </w:rPr>
              <w:t>%12</w:t>
            </w:r>
            <w:r w:rsidRPr="003E53C7">
              <w:rPr>
                <w:rFonts w:ascii="Times New Roman" w:hAnsi="Times New Roman" w:cs="Times New Roman"/>
              </w:rPr>
              <w:t xml:space="preserve"> </w:t>
            </w:r>
          </w:p>
          <w:p w:rsidR="004067F9" w:rsidRDefault="004067F9" w:rsidP="00D00F88">
            <w:pPr>
              <w:pStyle w:val="Default"/>
              <w:spacing w:line="276" w:lineRule="auto"/>
              <w:jc w:val="both"/>
              <w:rPr>
                <w:rFonts w:ascii="Times New Roman" w:hAnsi="Times New Roman" w:cs="Times New Roman"/>
              </w:rPr>
            </w:pPr>
            <w:r w:rsidRPr="003E53C7">
              <w:rPr>
                <w:rFonts w:ascii="Times New Roman" w:hAnsi="Times New Roman" w:cs="Times New Roman"/>
              </w:rPr>
              <w:t>Performans Görev</w:t>
            </w:r>
            <w:r>
              <w:rPr>
                <w:rFonts w:ascii="Times New Roman" w:hAnsi="Times New Roman" w:cs="Times New Roman"/>
              </w:rPr>
              <w:t xml:space="preserve">i – Laboratuar (Devam notu): </w:t>
            </w:r>
            <w:r w:rsidRPr="00E56126">
              <w:rPr>
                <w:rFonts w:ascii="Times New Roman" w:hAnsi="Times New Roman" w:cs="Times New Roman"/>
                <w:b/>
              </w:rPr>
              <w:t>%6</w:t>
            </w:r>
          </w:p>
          <w:p w:rsidR="004067F9" w:rsidRDefault="004067F9" w:rsidP="00D00F88">
            <w:pPr>
              <w:pStyle w:val="Default"/>
              <w:spacing w:line="276" w:lineRule="auto"/>
              <w:jc w:val="both"/>
              <w:rPr>
                <w:rFonts w:ascii="Times New Roman" w:hAnsi="Times New Roman" w:cs="Times New Roman"/>
              </w:rPr>
            </w:pPr>
            <w:r>
              <w:rPr>
                <w:rFonts w:ascii="Times New Roman" w:hAnsi="Times New Roman" w:cs="Times New Roman"/>
              </w:rPr>
              <w:t xml:space="preserve">Final Sınavı: </w:t>
            </w:r>
            <w:r w:rsidRPr="00E56126">
              <w:rPr>
                <w:rFonts w:ascii="Times New Roman" w:hAnsi="Times New Roman" w:cs="Times New Roman"/>
                <w:b/>
              </w:rPr>
              <w:t>%40</w:t>
            </w:r>
          </w:p>
          <w:p w:rsidR="004067F9" w:rsidRDefault="004067F9" w:rsidP="00D00F88">
            <w:pPr>
              <w:pStyle w:val="Default"/>
              <w:spacing w:line="276" w:lineRule="auto"/>
              <w:jc w:val="both"/>
              <w:rPr>
                <w:rFonts w:ascii="Times New Roman" w:hAnsi="Times New Roman" w:cs="Times New Roman"/>
                <w:b/>
                <w:bCs/>
              </w:rPr>
            </w:pPr>
            <w:r w:rsidRPr="003E53C7">
              <w:rPr>
                <w:rFonts w:ascii="Times New Roman" w:hAnsi="Times New Roman" w:cs="Times New Roman"/>
                <w:b/>
                <w:bCs/>
              </w:rPr>
              <w:t xml:space="preserve"> </w:t>
            </w:r>
          </w:p>
          <w:p w:rsidR="004067F9" w:rsidRPr="003E53C7" w:rsidRDefault="004067F9" w:rsidP="00510F8C">
            <w:pPr>
              <w:pStyle w:val="Default"/>
              <w:spacing w:line="276" w:lineRule="auto"/>
              <w:jc w:val="both"/>
              <w:rPr>
                <w:rFonts w:ascii="Times New Roman" w:hAnsi="Times New Roman" w:cs="Times New Roman"/>
              </w:rPr>
            </w:pPr>
            <w:r>
              <w:rPr>
                <w:rFonts w:ascii="Times New Roman" w:hAnsi="Times New Roman" w:cs="Times New Roman"/>
                <w:b/>
                <w:bCs/>
              </w:rPr>
              <w:t>201</w:t>
            </w:r>
            <w:r w:rsidR="00510F8C">
              <w:rPr>
                <w:rFonts w:ascii="Times New Roman" w:hAnsi="Times New Roman" w:cs="Times New Roman"/>
                <w:b/>
                <w:bCs/>
              </w:rPr>
              <w:t>6</w:t>
            </w:r>
            <w:r>
              <w:rPr>
                <w:rFonts w:ascii="Times New Roman" w:hAnsi="Times New Roman" w:cs="Times New Roman"/>
                <w:b/>
                <w:bCs/>
              </w:rPr>
              <w:t>-201</w:t>
            </w:r>
            <w:r w:rsidR="00510F8C">
              <w:rPr>
                <w:rFonts w:ascii="Times New Roman" w:hAnsi="Times New Roman" w:cs="Times New Roman"/>
                <w:b/>
                <w:bCs/>
              </w:rPr>
              <w:t>7</w:t>
            </w:r>
            <w:r>
              <w:rPr>
                <w:rFonts w:ascii="Times New Roman" w:hAnsi="Times New Roman" w:cs="Times New Roman"/>
                <w:b/>
                <w:bCs/>
              </w:rPr>
              <w:t xml:space="preserve"> Öğretim yılında Yrd. Doç. Dr. Ediz ERCENK laboratuar koordinatörü olarak görev yapacaktır. </w:t>
            </w:r>
          </w:p>
        </w:tc>
      </w:tr>
    </w:tbl>
    <w:p w:rsidR="004067F9" w:rsidRDefault="004067F9" w:rsidP="004067F9">
      <w:pPr>
        <w:rPr>
          <w:rFonts w:ascii="Times New Roman" w:hAnsi="Times New Roman" w:cs="Times New Roman"/>
          <w:sz w:val="24"/>
          <w:szCs w:val="24"/>
        </w:rPr>
      </w:pPr>
    </w:p>
    <w:p w:rsidR="00764BAD" w:rsidRPr="00271B5A" w:rsidRDefault="00764BAD"/>
    <w:sectPr w:rsidR="00764BAD" w:rsidRPr="00271B5A" w:rsidSect="00EE6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05FFC"/>
    <w:multiLevelType w:val="hybridMultilevel"/>
    <w:tmpl w:val="2CA88646"/>
    <w:lvl w:ilvl="0" w:tplc="089826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832F45"/>
    <w:multiLevelType w:val="hybridMultilevel"/>
    <w:tmpl w:val="10C0EA72"/>
    <w:lvl w:ilvl="0" w:tplc="5F3007DE">
      <w:start w:val="1"/>
      <w:numFmt w:val="upperLetter"/>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046577"/>
    <w:multiLevelType w:val="hybridMultilevel"/>
    <w:tmpl w:val="10C0EA72"/>
    <w:lvl w:ilvl="0" w:tplc="5F3007DE">
      <w:start w:val="1"/>
      <w:numFmt w:val="upperLetter"/>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D9"/>
    <w:rsid w:val="00022841"/>
    <w:rsid w:val="00050CBD"/>
    <w:rsid w:val="00051039"/>
    <w:rsid w:val="000C4C96"/>
    <w:rsid w:val="0013665E"/>
    <w:rsid w:val="001F1EE3"/>
    <w:rsid w:val="00233BB5"/>
    <w:rsid w:val="00271B5A"/>
    <w:rsid w:val="00316C73"/>
    <w:rsid w:val="003267C6"/>
    <w:rsid w:val="004067F9"/>
    <w:rsid w:val="00414311"/>
    <w:rsid w:val="0043008C"/>
    <w:rsid w:val="00434A2B"/>
    <w:rsid w:val="004C326F"/>
    <w:rsid w:val="004E3EEF"/>
    <w:rsid w:val="00500101"/>
    <w:rsid w:val="00510F8C"/>
    <w:rsid w:val="00537813"/>
    <w:rsid w:val="00554828"/>
    <w:rsid w:val="005A15EC"/>
    <w:rsid w:val="00610B75"/>
    <w:rsid w:val="006347D9"/>
    <w:rsid w:val="006363EC"/>
    <w:rsid w:val="006812C3"/>
    <w:rsid w:val="00686267"/>
    <w:rsid w:val="00696617"/>
    <w:rsid w:val="006B2425"/>
    <w:rsid w:val="006E6A92"/>
    <w:rsid w:val="007306E7"/>
    <w:rsid w:val="00764BAD"/>
    <w:rsid w:val="007B6D4F"/>
    <w:rsid w:val="007D3425"/>
    <w:rsid w:val="008045A4"/>
    <w:rsid w:val="00824861"/>
    <w:rsid w:val="008A3175"/>
    <w:rsid w:val="008D1776"/>
    <w:rsid w:val="009165AC"/>
    <w:rsid w:val="00961AD1"/>
    <w:rsid w:val="009713F0"/>
    <w:rsid w:val="00A01863"/>
    <w:rsid w:val="00AE653D"/>
    <w:rsid w:val="00B30A85"/>
    <w:rsid w:val="00B555F5"/>
    <w:rsid w:val="00B66A4E"/>
    <w:rsid w:val="00B973D2"/>
    <w:rsid w:val="00BC5C66"/>
    <w:rsid w:val="00BE1DBC"/>
    <w:rsid w:val="00C0011B"/>
    <w:rsid w:val="00C06D5B"/>
    <w:rsid w:val="00C21B66"/>
    <w:rsid w:val="00C37809"/>
    <w:rsid w:val="00CA4CE0"/>
    <w:rsid w:val="00CA4D91"/>
    <w:rsid w:val="00CB2658"/>
    <w:rsid w:val="00CD45D6"/>
    <w:rsid w:val="00CE1919"/>
    <w:rsid w:val="00D076A7"/>
    <w:rsid w:val="00D24AFA"/>
    <w:rsid w:val="00D35151"/>
    <w:rsid w:val="00D74579"/>
    <w:rsid w:val="00DA307B"/>
    <w:rsid w:val="00DC4183"/>
    <w:rsid w:val="00DD354E"/>
    <w:rsid w:val="00E24204"/>
    <w:rsid w:val="00E30B56"/>
    <w:rsid w:val="00E50861"/>
    <w:rsid w:val="00EA7F57"/>
    <w:rsid w:val="00EB1F7B"/>
    <w:rsid w:val="00ED1D52"/>
    <w:rsid w:val="00EE6A5B"/>
    <w:rsid w:val="00F107E8"/>
    <w:rsid w:val="00F144A9"/>
    <w:rsid w:val="00F341F8"/>
    <w:rsid w:val="00F5293B"/>
    <w:rsid w:val="00F80862"/>
    <w:rsid w:val="00FD4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A7AF8-DCD9-4133-B847-2D5025A8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347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7B6D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6D4F"/>
    <w:rPr>
      <w:rFonts w:ascii="Tahoma" w:hAnsi="Tahoma" w:cs="Tahoma"/>
      <w:sz w:val="16"/>
      <w:szCs w:val="16"/>
    </w:rPr>
  </w:style>
  <w:style w:type="paragraph" w:styleId="ListeParagraf">
    <w:name w:val="List Paragraph"/>
    <w:basedOn w:val="Normal"/>
    <w:uiPriority w:val="34"/>
    <w:qFormat/>
    <w:rsid w:val="00316C73"/>
    <w:pPr>
      <w:ind w:left="720"/>
      <w:contextualSpacing/>
    </w:pPr>
  </w:style>
  <w:style w:type="paragraph" w:customStyle="1" w:styleId="Default">
    <w:name w:val="Default"/>
    <w:rsid w:val="004067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9063">
      <w:bodyDiv w:val="1"/>
      <w:marLeft w:val="0"/>
      <w:marRight w:val="0"/>
      <w:marTop w:val="0"/>
      <w:marBottom w:val="0"/>
      <w:divBdr>
        <w:top w:val="none" w:sz="0" w:space="0" w:color="auto"/>
        <w:left w:val="none" w:sz="0" w:space="0" w:color="auto"/>
        <w:bottom w:val="none" w:sz="0" w:space="0" w:color="auto"/>
        <w:right w:val="none" w:sz="0" w:space="0" w:color="auto"/>
      </w:divBdr>
      <w:divsChild>
        <w:div w:id="1485927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SAKARYA UNIVERSITESI</dc:creator>
  <cp:lastModifiedBy>serdar aslan</cp:lastModifiedBy>
  <cp:revision>3</cp:revision>
  <cp:lastPrinted>2012-06-04T11:16:00Z</cp:lastPrinted>
  <dcterms:created xsi:type="dcterms:W3CDTF">2017-02-08T12:21:00Z</dcterms:created>
  <dcterms:modified xsi:type="dcterms:W3CDTF">2017-02-08T12:41:00Z</dcterms:modified>
</cp:coreProperties>
</file>